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E1F0D">
      <w:pPr>
        <w:spacing w:line="360" w:lineRule="auto"/>
        <w:jc w:val="center"/>
        <w:outlineLvl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本项目技术、服务、采购履约主要条款及其他要求</w:t>
      </w:r>
      <w:bookmarkStart w:id="0" w:name="_Toc844"/>
      <w:r>
        <w:rPr>
          <w:rFonts w:hint="eastAsia" w:asciiTheme="minorEastAsia" w:hAnsiTheme="minorEastAsia" w:eastAsiaTheme="minorEastAsia" w:cstheme="minorEastAsia"/>
          <w:b/>
          <w:bCs/>
          <w:color w:val="auto"/>
          <w:highlight w:val="none"/>
        </w:rPr>
        <w:t>条款</w:t>
      </w:r>
      <w:bookmarkEnd w:id="0"/>
    </w:p>
    <w:p w14:paraId="4C4DB132">
      <w:pPr>
        <w:keepNext w:val="0"/>
        <w:keepLines w:val="0"/>
        <w:pageBreakBefore w:val="0"/>
        <w:kinsoku/>
        <w:wordWrap/>
        <w:overflowPunct/>
        <w:topLinePunct w:val="0"/>
        <w:autoSpaceDE/>
        <w:autoSpaceDN/>
        <w:bidi w:val="0"/>
        <w:adjustRightInd/>
        <w:snapToGrid/>
        <w:spacing w:line="360" w:lineRule="auto"/>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第一部分：项目清单</w:t>
      </w:r>
    </w:p>
    <w:p w14:paraId="3B3A24B5">
      <w:pPr>
        <w:keepNext w:val="0"/>
        <w:keepLines w:val="0"/>
        <w:pageBreakBefore w:val="0"/>
        <w:kinsoku/>
        <w:wordWrap/>
        <w:overflowPunct/>
        <w:topLinePunct w:val="0"/>
        <w:autoSpaceDE/>
        <w:autoSpaceDN/>
        <w:bidi w:val="0"/>
        <w:adjustRightInd/>
        <w:snapToGrid/>
        <w:spacing w:line="360" w:lineRule="auto"/>
        <w:outlineLvl w:val="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包1</w:t>
      </w:r>
      <w:r>
        <w:rPr>
          <w:rFonts w:hint="eastAsia" w:asciiTheme="minorEastAsia" w:hAnsiTheme="minorEastAsia" w:eastAsiaTheme="minorEastAsia" w:cstheme="minorEastAsia"/>
          <w:b/>
          <w:bCs/>
          <w:color w:val="auto"/>
          <w:sz w:val="24"/>
          <w:szCs w:val="24"/>
          <w:highlight w:val="none"/>
          <w:lang w:val="en-US" w:eastAsia="zh-CN"/>
        </w:rPr>
        <w:t>：</w:t>
      </w:r>
    </w:p>
    <w:tbl>
      <w:tblPr>
        <w:tblStyle w:val="6"/>
        <w:tblW w:w="14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7"/>
        <w:gridCol w:w="1667"/>
        <w:gridCol w:w="2117"/>
        <w:gridCol w:w="1630"/>
        <w:gridCol w:w="1593"/>
        <w:gridCol w:w="7073"/>
      </w:tblGrid>
      <w:tr w14:paraId="086F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3" w:hRule="atLeast"/>
        </w:trPr>
        <w:tc>
          <w:tcPr>
            <w:tcW w:w="777" w:type="dxa"/>
            <w:shd w:val="clear" w:color="auto" w:fill="auto"/>
            <w:vAlign w:val="center"/>
          </w:tcPr>
          <w:p w14:paraId="1FA335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1667" w:type="dxa"/>
            <w:shd w:val="clear" w:color="auto" w:fill="auto"/>
            <w:vAlign w:val="center"/>
          </w:tcPr>
          <w:p w14:paraId="574FFB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产品名称</w:t>
            </w:r>
          </w:p>
        </w:tc>
        <w:tc>
          <w:tcPr>
            <w:tcW w:w="2117" w:type="dxa"/>
            <w:shd w:val="clear" w:color="auto" w:fill="auto"/>
            <w:vAlign w:val="center"/>
          </w:tcPr>
          <w:p w14:paraId="42E45D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包装规格</w:t>
            </w:r>
          </w:p>
        </w:tc>
        <w:tc>
          <w:tcPr>
            <w:tcW w:w="1630" w:type="dxa"/>
            <w:shd w:val="clear" w:color="auto" w:fill="auto"/>
            <w:vAlign w:val="center"/>
          </w:tcPr>
          <w:p w14:paraId="0E8886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vertAlign w:val="baseline"/>
                <w:lang w:val="en-US" w:eastAsia="zh-CN"/>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计价单位</w:t>
            </w:r>
          </w:p>
        </w:tc>
        <w:tc>
          <w:tcPr>
            <w:tcW w:w="1593" w:type="dxa"/>
            <w:shd w:val="clear" w:color="auto" w:fill="auto"/>
            <w:vAlign w:val="center"/>
          </w:tcPr>
          <w:p w14:paraId="388C21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vertAlign w:val="baseline"/>
                <w:lang w:val="en-US" w:eastAsia="zh-CN"/>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最高单价限价（元）</w:t>
            </w:r>
          </w:p>
        </w:tc>
        <w:tc>
          <w:tcPr>
            <w:tcW w:w="7073" w:type="dxa"/>
            <w:shd w:val="clear" w:color="auto" w:fill="auto"/>
            <w:vAlign w:val="center"/>
          </w:tcPr>
          <w:p w14:paraId="43987E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主要配置功能及产品技术参数要求</w:t>
            </w:r>
          </w:p>
        </w:tc>
      </w:tr>
      <w:tr w14:paraId="75BD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7" w:type="dxa"/>
            <w:shd w:val="clear" w:color="auto" w:fill="auto"/>
            <w:vAlign w:val="center"/>
          </w:tcPr>
          <w:p w14:paraId="1A4E86D9">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w:t>
            </w:r>
          </w:p>
        </w:tc>
        <w:tc>
          <w:tcPr>
            <w:tcW w:w="1667" w:type="dxa"/>
            <w:shd w:val="clear" w:color="auto" w:fill="auto"/>
            <w:vAlign w:val="center"/>
          </w:tcPr>
          <w:p w14:paraId="6279B7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一次性使用引流管</w:t>
            </w:r>
          </w:p>
        </w:tc>
        <w:tc>
          <w:tcPr>
            <w:tcW w:w="2117" w:type="dxa"/>
            <w:shd w:val="clear" w:color="auto" w:fill="auto"/>
            <w:vAlign w:val="center"/>
          </w:tcPr>
          <w:p w14:paraId="2C152E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全型号</w:t>
            </w:r>
          </w:p>
        </w:tc>
        <w:tc>
          <w:tcPr>
            <w:tcW w:w="1630" w:type="dxa"/>
            <w:shd w:val="clear" w:color="auto" w:fill="auto"/>
            <w:vAlign w:val="center"/>
          </w:tcPr>
          <w:p w14:paraId="133654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1593" w:type="dxa"/>
            <w:shd w:val="clear" w:color="auto" w:fill="auto"/>
            <w:vAlign w:val="center"/>
          </w:tcPr>
          <w:p w14:paraId="6A86E8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55.00 </w:t>
            </w:r>
          </w:p>
        </w:tc>
        <w:tc>
          <w:tcPr>
            <w:tcW w:w="7073" w:type="dxa"/>
            <w:shd w:val="clear" w:color="auto" w:fill="auto"/>
            <w:vAlign w:val="center"/>
          </w:tcPr>
          <w:p w14:paraId="3455548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1.供临床手术引流用，适用于宫腔粘连、子宫纵隔等需要行宫腔镜手术患者的术中引流。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2.一次性使用引流管的型式分为有接头(喇叭接头、二通接头)和无接头(无接头、带金属导引、蘑菇头、T型头)六种型式组成，每种按管径不同分为一十九种规格。一次性使用引流管应采用GB/T 15593-2020医用输血(液)器具用软聚氛乙烯塑料、YY/T0031-2008输液、输血用硅橡胶管路、乳胶材料制成。一次性使用引流管经环氧乙烷灭菌，应无菌。</w:t>
            </w:r>
          </w:p>
        </w:tc>
      </w:tr>
      <w:tr w14:paraId="12B9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7" w:type="dxa"/>
            <w:shd w:val="clear" w:color="auto" w:fill="auto"/>
            <w:vAlign w:val="center"/>
          </w:tcPr>
          <w:p w14:paraId="4B78188E">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w:t>
            </w:r>
          </w:p>
        </w:tc>
        <w:tc>
          <w:tcPr>
            <w:tcW w:w="1667" w:type="dxa"/>
            <w:shd w:val="clear" w:color="auto" w:fill="auto"/>
            <w:vAlign w:val="center"/>
          </w:tcPr>
          <w:p w14:paraId="5FD1415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理疗电极片</w:t>
            </w:r>
          </w:p>
        </w:tc>
        <w:tc>
          <w:tcPr>
            <w:tcW w:w="2117" w:type="dxa"/>
            <w:shd w:val="clear" w:color="auto" w:fill="auto"/>
            <w:vAlign w:val="center"/>
          </w:tcPr>
          <w:p w14:paraId="26A03B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全型号</w:t>
            </w:r>
          </w:p>
        </w:tc>
        <w:tc>
          <w:tcPr>
            <w:tcW w:w="1630" w:type="dxa"/>
            <w:shd w:val="clear" w:color="auto" w:fill="auto"/>
            <w:vAlign w:val="center"/>
          </w:tcPr>
          <w:p w14:paraId="2E2C66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1593" w:type="dxa"/>
            <w:shd w:val="clear" w:color="auto" w:fill="auto"/>
            <w:vAlign w:val="center"/>
          </w:tcPr>
          <w:p w14:paraId="2DF29F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22.00 </w:t>
            </w:r>
          </w:p>
        </w:tc>
        <w:tc>
          <w:tcPr>
            <w:tcW w:w="7073" w:type="dxa"/>
            <w:shd w:val="clear" w:color="auto" w:fill="auto"/>
            <w:vAlign w:val="center"/>
          </w:tcPr>
          <w:p w14:paraId="072CFDF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1.与中低频理疗仪配套使用，用于传导仪器发出的电脉冲信号。</w:t>
            </w:r>
          </w:p>
        </w:tc>
      </w:tr>
      <w:tr w14:paraId="7864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7" w:type="dxa"/>
            <w:shd w:val="clear" w:color="auto" w:fill="auto"/>
            <w:vAlign w:val="center"/>
          </w:tcPr>
          <w:p w14:paraId="5E5C60A0">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3</w:t>
            </w:r>
          </w:p>
        </w:tc>
        <w:tc>
          <w:tcPr>
            <w:tcW w:w="1667" w:type="dxa"/>
            <w:shd w:val="clear" w:color="auto" w:fill="auto"/>
            <w:vAlign w:val="center"/>
          </w:tcPr>
          <w:p w14:paraId="3DDE9CF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透气胶贴</w:t>
            </w:r>
          </w:p>
        </w:tc>
        <w:tc>
          <w:tcPr>
            <w:tcW w:w="2117" w:type="dxa"/>
            <w:shd w:val="clear" w:color="auto" w:fill="auto"/>
            <w:vAlign w:val="center"/>
          </w:tcPr>
          <w:p w14:paraId="032F4E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6cm*6cm</w:t>
            </w:r>
          </w:p>
        </w:tc>
        <w:tc>
          <w:tcPr>
            <w:tcW w:w="1630" w:type="dxa"/>
            <w:shd w:val="clear" w:color="auto" w:fill="auto"/>
            <w:vAlign w:val="center"/>
          </w:tcPr>
          <w:p w14:paraId="78771F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贴</w:t>
            </w:r>
          </w:p>
        </w:tc>
        <w:tc>
          <w:tcPr>
            <w:tcW w:w="1593" w:type="dxa"/>
            <w:shd w:val="clear" w:color="auto" w:fill="auto"/>
            <w:vAlign w:val="center"/>
          </w:tcPr>
          <w:p w14:paraId="221DA0E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0.55 </w:t>
            </w:r>
          </w:p>
        </w:tc>
        <w:tc>
          <w:tcPr>
            <w:tcW w:w="7073" w:type="dxa"/>
            <w:shd w:val="clear" w:color="auto" w:fill="auto"/>
            <w:vAlign w:val="center"/>
          </w:tcPr>
          <w:p w14:paraId="52EB594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1.用于对创面敷料、绷带、输液管等提供粘贴力，以起到固定作用。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结构组成：带状或片状粘贴材料，分为弹性和非弹性，不与创面直接接触，粘贴部位为完好皮肤。</w:t>
            </w:r>
          </w:p>
        </w:tc>
      </w:tr>
    </w:tbl>
    <w:p w14:paraId="55DEE365">
      <w:pPr>
        <w:keepNext w:val="0"/>
        <w:keepLines w:val="0"/>
        <w:pageBreakBefore w:val="0"/>
        <w:kinsoku/>
        <w:wordWrap/>
        <w:overflowPunct/>
        <w:topLinePunct w:val="0"/>
        <w:autoSpaceDE/>
        <w:autoSpaceDN/>
        <w:bidi w:val="0"/>
        <w:adjustRightInd/>
        <w:snapToGrid/>
        <w:spacing w:line="360" w:lineRule="auto"/>
        <w:outlineLvl w:val="2"/>
        <w:rPr>
          <w:rFonts w:hint="eastAsia" w:asciiTheme="minorEastAsia" w:hAnsiTheme="minorEastAsia" w:eastAsiaTheme="minorEastAsia" w:cstheme="minorEastAsia"/>
          <w:b/>
          <w:bCs/>
          <w:color w:val="auto"/>
          <w:sz w:val="24"/>
          <w:szCs w:val="24"/>
          <w:highlight w:val="none"/>
          <w:lang w:eastAsia="zh-CN"/>
        </w:rPr>
        <w:sectPr>
          <w:pgSz w:w="16840" w:h="11907" w:orient="landscape"/>
          <w:pgMar w:top="1701" w:right="1134" w:bottom="1134" w:left="1134" w:header="851" w:footer="992" w:gutter="0"/>
          <w:pgNumType w:fmt="decimal"/>
          <w:cols w:space="720" w:num="1"/>
          <w:docGrid w:linePitch="462" w:charSpace="0"/>
        </w:sectPr>
      </w:pPr>
    </w:p>
    <w:p w14:paraId="2F11C8D5">
      <w:pPr>
        <w:keepNext w:val="0"/>
        <w:keepLines w:val="0"/>
        <w:pageBreakBefore w:val="0"/>
        <w:kinsoku/>
        <w:wordWrap/>
        <w:overflowPunct/>
        <w:topLinePunct w:val="0"/>
        <w:autoSpaceDE/>
        <w:autoSpaceDN/>
        <w:bidi w:val="0"/>
        <w:adjustRightInd/>
        <w:snapToGrid/>
        <w:spacing w:line="360" w:lineRule="auto"/>
        <w:outlineLvl w:val="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包</w:t>
      </w:r>
      <w:r>
        <w:rPr>
          <w:rFonts w:hint="eastAsia" w:asciiTheme="minorEastAsia" w:hAnsiTheme="minorEastAsia" w:eastAsiaTheme="minorEastAsia" w:cstheme="minorEastAsia"/>
          <w:b/>
          <w:bCs/>
          <w:color w:val="auto"/>
          <w:sz w:val="24"/>
          <w:szCs w:val="24"/>
          <w:highlight w:val="none"/>
          <w:lang w:val="en-US" w:eastAsia="zh-CN"/>
        </w:rPr>
        <w:t>2：</w:t>
      </w:r>
    </w:p>
    <w:tbl>
      <w:tblPr>
        <w:tblStyle w:val="6"/>
        <w:tblW w:w="14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7"/>
        <w:gridCol w:w="1667"/>
        <w:gridCol w:w="2117"/>
        <w:gridCol w:w="1630"/>
        <w:gridCol w:w="1593"/>
        <w:gridCol w:w="7073"/>
      </w:tblGrid>
      <w:tr w14:paraId="47D4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3" w:hRule="atLeast"/>
        </w:trPr>
        <w:tc>
          <w:tcPr>
            <w:tcW w:w="777" w:type="dxa"/>
            <w:shd w:val="clear" w:color="auto" w:fill="auto"/>
            <w:vAlign w:val="center"/>
          </w:tcPr>
          <w:p w14:paraId="797F17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1667" w:type="dxa"/>
            <w:shd w:val="clear" w:color="auto" w:fill="auto"/>
            <w:vAlign w:val="center"/>
          </w:tcPr>
          <w:p w14:paraId="12640F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产品名称</w:t>
            </w:r>
          </w:p>
        </w:tc>
        <w:tc>
          <w:tcPr>
            <w:tcW w:w="2117" w:type="dxa"/>
            <w:shd w:val="clear" w:color="auto" w:fill="auto"/>
            <w:vAlign w:val="center"/>
          </w:tcPr>
          <w:p w14:paraId="0D6F74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包装规格</w:t>
            </w:r>
          </w:p>
        </w:tc>
        <w:tc>
          <w:tcPr>
            <w:tcW w:w="1630" w:type="dxa"/>
            <w:shd w:val="clear" w:color="auto" w:fill="auto"/>
            <w:vAlign w:val="center"/>
          </w:tcPr>
          <w:p w14:paraId="4DD9A0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vertAlign w:val="baseline"/>
                <w:lang w:val="en-US" w:eastAsia="zh-CN"/>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计价单位</w:t>
            </w:r>
          </w:p>
        </w:tc>
        <w:tc>
          <w:tcPr>
            <w:tcW w:w="1593" w:type="dxa"/>
            <w:shd w:val="clear" w:color="auto" w:fill="auto"/>
            <w:vAlign w:val="center"/>
          </w:tcPr>
          <w:p w14:paraId="1DEE81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vertAlign w:val="baseline"/>
                <w:lang w:val="en-US" w:eastAsia="zh-CN"/>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最高单价限价（元）</w:t>
            </w:r>
          </w:p>
        </w:tc>
        <w:tc>
          <w:tcPr>
            <w:tcW w:w="7073" w:type="dxa"/>
            <w:shd w:val="clear" w:color="auto" w:fill="auto"/>
            <w:vAlign w:val="center"/>
          </w:tcPr>
          <w:p w14:paraId="1A1998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主要配置功能及产品技术参数要求</w:t>
            </w:r>
          </w:p>
        </w:tc>
      </w:tr>
      <w:tr w14:paraId="2495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7" w:type="dxa"/>
            <w:shd w:val="clear" w:color="auto" w:fill="auto"/>
            <w:vAlign w:val="center"/>
          </w:tcPr>
          <w:p w14:paraId="4FD3CC41">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w:t>
            </w:r>
          </w:p>
        </w:tc>
        <w:tc>
          <w:tcPr>
            <w:tcW w:w="1667" w:type="dxa"/>
            <w:shd w:val="clear" w:color="auto" w:fill="auto"/>
            <w:vAlign w:val="center"/>
          </w:tcPr>
          <w:p w14:paraId="17F9838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一次性使用便袋（小儿集尿袋）</w:t>
            </w:r>
          </w:p>
        </w:tc>
        <w:tc>
          <w:tcPr>
            <w:tcW w:w="2117" w:type="dxa"/>
            <w:shd w:val="clear" w:color="auto" w:fill="auto"/>
            <w:vAlign w:val="center"/>
          </w:tcPr>
          <w:p w14:paraId="119C98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100ml</w:t>
            </w:r>
          </w:p>
        </w:tc>
        <w:tc>
          <w:tcPr>
            <w:tcW w:w="1630" w:type="dxa"/>
            <w:shd w:val="clear" w:color="auto" w:fill="auto"/>
            <w:vAlign w:val="center"/>
          </w:tcPr>
          <w:p w14:paraId="03A9C1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1593" w:type="dxa"/>
            <w:shd w:val="clear" w:color="auto" w:fill="auto"/>
            <w:vAlign w:val="center"/>
          </w:tcPr>
          <w:p w14:paraId="26AE4F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0.8</w:t>
            </w:r>
          </w:p>
        </w:tc>
        <w:tc>
          <w:tcPr>
            <w:tcW w:w="7073" w:type="dxa"/>
            <w:shd w:val="clear" w:color="auto" w:fill="auto"/>
            <w:vAlign w:val="center"/>
          </w:tcPr>
          <w:p w14:paraId="2A11A85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1.产品采用聚乙烯粒料制成，用于小儿集尿，方便、卫生、安全可靠。</w:t>
            </w:r>
          </w:p>
        </w:tc>
      </w:tr>
      <w:tr w14:paraId="5F59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7" w:type="dxa"/>
            <w:shd w:val="clear" w:color="auto" w:fill="auto"/>
            <w:vAlign w:val="center"/>
          </w:tcPr>
          <w:p w14:paraId="0228C535">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w:t>
            </w:r>
          </w:p>
        </w:tc>
        <w:tc>
          <w:tcPr>
            <w:tcW w:w="1667" w:type="dxa"/>
            <w:shd w:val="clear" w:color="auto" w:fill="auto"/>
            <w:vAlign w:val="center"/>
          </w:tcPr>
          <w:p w14:paraId="14E0C0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气管套管</w:t>
            </w:r>
          </w:p>
        </w:tc>
        <w:tc>
          <w:tcPr>
            <w:tcW w:w="2117" w:type="dxa"/>
            <w:shd w:val="clear" w:color="auto" w:fill="auto"/>
            <w:vAlign w:val="center"/>
          </w:tcPr>
          <w:p w14:paraId="325BC61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全型号</w:t>
            </w:r>
          </w:p>
        </w:tc>
        <w:tc>
          <w:tcPr>
            <w:tcW w:w="1630" w:type="dxa"/>
            <w:shd w:val="clear" w:color="auto" w:fill="auto"/>
            <w:vAlign w:val="center"/>
          </w:tcPr>
          <w:p w14:paraId="3C8367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1593" w:type="dxa"/>
            <w:shd w:val="clear" w:color="auto" w:fill="auto"/>
            <w:vAlign w:val="center"/>
          </w:tcPr>
          <w:p w14:paraId="49E9D7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7073" w:type="dxa"/>
            <w:shd w:val="clear" w:color="auto" w:fill="auto"/>
            <w:vAlign w:val="center"/>
          </w:tcPr>
          <w:p w14:paraId="309B543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1.由底板、内管、外管、锁止帽、管芯柄组成；产品用于插入患者气管，为患者特别是不能自主呼吸患者创建1个临时性的人工呼吸通道。</w:t>
            </w:r>
          </w:p>
        </w:tc>
      </w:tr>
      <w:tr w14:paraId="418D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7" w:type="dxa"/>
            <w:shd w:val="clear" w:color="auto" w:fill="auto"/>
            <w:vAlign w:val="center"/>
          </w:tcPr>
          <w:p w14:paraId="741FF94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3</w:t>
            </w:r>
          </w:p>
        </w:tc>
        <w:tc>
          <w:tcPr>
            <w:tcW w:w="1667" w:type="dxa"/>
            <w:shd w:val="clear" w:color="auto" w:fill="auto"/>
            <w:vAlign w:val="center"/>
          </w:tcPr>
          <w:p w14:paraId="7DA431A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气管套管（钛合金）1</w:t>
            </w:r>
          </w:p>
        </w:tc>
        <w:tc>
          <w:tcPr>
            <w:tcW w:w="2117" w:type="dxa"/>
            <w:shd w:val="clear" w:color="auto" w:fill="auto"/>
            <w:vAlign w:val="center"/>
          </w:tcPr>
          <w:p w14:paraId="4D9D12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单管9mm、10mm、12mm  </w:t>
            </w:r>
          </w:p>
        </w:tc>
        <w:tc>
          <w:tcPr>
            <w:tcW w:w="1630" w:type="dxa"/>
            <w:shd w:val="clear" w:color="auto" w:fill="auto"/>
            <w:vAlign w:val="center"/>
          </w:tcPr>
          <w:p w14:paraId="1E6F890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1593" w:type="dxa"/>
            <w:shd w:val="clear" w:color="auto" w:fill="auto"/>
            <w:vAlign w:val="center"/>
          </w:tcPr>
          <w:p w14:paraId="2C06F3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c>
          <w:tcPr>
            <w:tcW w:w="7073" w:type="dxa"/>
            <w:shd w:val="clear" w:color="auto" w:fill="auto"/>
            <w:vAlign w:val="center"/>
          </w:tcPr>
          <w:p w14:paraId="4284A6F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1.由底板、内管、外管、锁止帽、管芯柄组成；产品用于插入患者气管，为患者特别是不能自主呼吸患者创建1个临时性的人工呼吸通道。</w:t>
            </w:r>
          </w:p>
        </w:tc>
      </w:tr>
      <w:tr w14:paraId="0CAA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7" w:type="dxa"/>
            <w:shd w:val="clear" w:color="auto" w:fill="auto"/>
            <w:vAlign w:val="center"/>
          </w:tcPr>
          <w:p w14:paraId="10111048">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4</w:t>
            </w:r>
          </w:p>
        </w:tc>
        <w:tc>
          <w:tcPr>
            <w:tcW w:w="1667" w:type="dxa"/>
            <w:shd w:val="clear" w:color="auto" w:fill="auto"/>
            <w:vAlign w:val="center"/>
          </w:tcPr>
          <w:p w14:paraId="61A43E1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气管套管（钛合金）2</w:t>
            </w:r>
          </w:p>
        </w:tc>
        <w:tc>
          <w:tcPr>
            <w:tcW w:w="2117" w:type="dxa"/>
            <w:shd w:val="clear" w:color="auto" w:fill="auto"/>
            <w:vAlign w:val="center"/>
          </w:tcPr>
          <w:p w14:paraId="2A1396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单管8mm</w:t>
            </w:r>
          </w:p>
        </w:tc>
        <w:tc>
          <w:tcPr>
            <w:tcW w:w="1630" w:type="dxa"/>
            <w:shd w:val="clear" w:color="auto" w:fill="auto"/>
            <w:vAlign w:val="center"/>
          </w:tcPr>
          <w:p w14:paraId="0E8B18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1593" w:type="dxa"/>
            <w:shd w:val="clear" w:color="auto" w:fill="auto"/>
            <w:vAlign w:val="center"/>
          </w:tcPr>
          <w:p w14:paraId="5794125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7073" w:type="dxa"/>
            <w:shd w:val="clear" w:color="auto" w:fill="auto"/>
            <w:vAlign w:val="center"/>
          </w:tcPr>
          <w:p w14:paraId="246C59A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1.由底板、内管、外管、锁止帽、管芯柄组成；产品用于插入患者气管，为患者特别是不能自主呼吸患者创建1个临时性的人工呼吸通道。</w:t>
            </w:r>
          </w:p>
        </w:tc>
      </w:tr>
    </w:tbl>
    <w:p w14:paraId="5F19F424">
      <w:pPr>
        <w:keepNext w:val="0"/>
        <w:keepLines w:val="0"/>
        <w:pageBreakBefore w:val="0"/>
        <w:kinsoku/>
        <w:wordWrap/>
        <w:overflowPunct/>
        <w:topLinePunct w:val="0"/>
        <w:autoSpaceDE/>
        <w:autoSpaceDN/>
        <w:bidi w:val="0"/>
        <w:adjustRightInd/>
        <w:snapToGrid/>
        <w:spacing w:line="360" w:lineRule="auto"/>
        <w:outlineLvl w:val="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包</w:t>
      </w:r>
      <w:r>
        <w:rPr>
          <w:rFonts w:hint="eastAsia" w:asciiTheme="minorEastAsia" w:hAnsiTheme="minorEastAsia" w:eastAsiaTheme="minorEastAsia" w:cstheme="minorEastAsia"/>
          <w:b/>
          <w:bCs/>
          <w:color w:val="auto"/>
          <w:sz w:val="24"/>
          <w:szCs w:val="24"/>
          <w:highlight w:val="none"/>
          <w:lang w:val="en-US" w:eastAsia="zh-CN"/>
        </w:rPr>
        <w:t>3：</w:t>
      </w:r>
    </w:p>
    <w:tbl>
      <w:tblPr>
        <w:tblStyle w:val="6"/>
        <w:tblW w:w="14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7"/>
        <w:gridCol w:w="1667"/>
        <w:gridCol w:w="2117"/>
        <w:gridCol w:w="1630"/>
        <w:gridCol w:w="1593"/>
        <w:gridCol w:w="7073"/>
      </w:tblGrid>
      <w:tr w14:paraId="683F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3" w:hRule="atLeast"/>
        </w:trPr>
        <w:tc>
          <w:tcPr>
            <w:tcW w:w="777" w:type="dxa"/>
            <w:shd w:val="clear" w:color="auto" w:fill="auto"/>
            <w:vAlign w:val="center"/>
          </w:tcPr>
          <w:p w14:paraId="4E2691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1667" w:type="dxa"/>
            <w:shd w:val="clear" w:color="auto" w:fill="auto"/>
            <w:vAlign w:val="center"/>
          </w:tcPr>
          <w:p w14:paraId="4F849E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产品名称</w:t>
            </w:r>
          </w:p>
        </w:tc>
        <w:tc>
          <w:tcPr>
            <w:tcW w:w="2117" w:type="dxa"/>
            <w:shd w:val="clear" w:color="auto" w:fill="auto"/>
            <w:vAlign w:val="center"/>
          </w:tcPr>
          <w:p w14:paraId="718AD6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包装规格</w:t>
            </w:r>
          </w:p>
        </w:tc>
        <w:tc>
          <w:tcPr>
            <w:tcW w:w="1630" w:type="dxa"/>
            <w:shd w:val="clear" w:color="auto" w:fill="auto"/>
            <w:vAlign w:val="center"/>
          </w:tcPr>
          <w:p w14:paraId="265C2E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vertAlign w:val="baseline"/>
                <w:lang w:val="en-US" w:eastAsia="zh-CN"/>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计价单位</w:t>
            </w:r>
          </w:p>
        </w:tc>
        <w:tc>
          <w:tcPr>
            <w:tcW w:w="1593" w:type="dxa"/>
            <w:shd w:val="clear" w:color="auto" w:fill="auto"/>
            <w:vAlign w:val="center"/>
          </w:tcPr>
          <w:p w14:paraId="455BC3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vertAlign w:val="baseline"/>
                <w:lang w:val="en-US" w:eastAsia="zh-CN"/>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最高单价限价（元）</w:t>
            </w:r>
          </w:p>
        </w:tc>
        <w:tc>
          <w:tcPr>
            <w:tcW w:w="7073" w:type="dxa"/>
            <w:shd w:val="clear" w:color="auto" w:fill="auto"/>
            <w:vAlign w:val="center"/>
          </w:tcPr>
          <w:p w14:paraId="7957A8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主要配置功能及产品技术参数要求</w:t>
            </w:r>
          </w:p>
        </w:tc>
      </w:tr>
      <w:tr w14:paraId="23C4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7" w:type="dxa"/>
            <w:shd w:val="clear" w:color="auto" w:fill="auto"/>
            <w:vAlign w:val="center"/>
          </w:tcPr>
          <w:p w14:paraId="343A1754">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w:t>
            </w:r>
          </w:p>
        </w:tc>
        <w:tc>
          <w:tcPr>
            <w:tcW w:w="1667" w:type="dxa"/>
            <w:shd w:val="clear" w:color="auto" w:fill="auto"/>
            <w:vAlign w:val="center"/>
          </w:tcPr>
          <w:p w14:paraId="10D1B09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口鼻气雾剂给药器</w:t>
            </w:r>
          </w:p>
        </w:tc>
        <w:tc>
          <w:tcPr>
            <w:tcW w:w="2117" w:type="dxa"/>
            <w:shd w:val="clear" w:color="auto" w:fill="auto"/>
            <w:vAlign w:val="center"/>
          </w:tcPr>
          <w:p w14:paraId="746B2E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全型号</w:t>
            </w:r>
          </w:p>
        </w:tc>
        <w:tc>
          <w:tcPr>
            <w:tcW w:w="1630" w:type="dxa"/>
            <w:shd w:val="clear" w:color="auto" w:fill="auto"/>
            <w:vAlign w:val="center"/>
          </w:tcPr>
          <w:p w14:paraId="0AD80B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593" w:type="dxa"/>
            <w:shd w:val="clear" w:color="auto" w:fill="auto"/>
            <w:vAlign w:val="center"/>
          </w:tcPr>
          <w:p w14:paraId="5D64C0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50.00 </w:t>
            </w:r>
          </w:p>
        </w:tc>
        <w:tc>
          <w:tcPr>
            <w:tcW w:w="7073" w:type="dxa"/>
            <w:shd w:val="clear" w:color="auto" w:fill="auto"/>
            <w:vAlign w:val="center"/>
          </w:tcPr>
          <w:p w14:paraId="0431E04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1.吸盖与吸筒、插筒与套筒连接处应能承受1㎏砝码的竖向拉力持续15S不脱落。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2.气雾剂插口通用性：能与大多数药厂生产的MDI配合使用。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3.吸气膜片灵敏度：向气雾剂插座端施加负压小于-0.1kPa，正压小于0.3kPa时，膜片启动灵活。</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4.呼气膜片灵敏度：面罩两端封闭后，向内施加小于0.3kPa的气压时，膜片启动灵活。</w:t>
            </w:r>
          </w:p>
        </w:tc>
      </w:tr>
    </w:tbl>
    <w:p w14:paraId="16AC071B">
      <w:pPr>
        <w:spacing w:line="360" w:lineRule="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注（各包均适用）：</w:t>
      </w:r>
    </w:p>
    <w:p w14:paraId="7F588F0A">
      <w:pPr>
        <w:spacing w:line="360" w:lineRule="auto"/>
        <w:ind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1.本项目技术参数要求中所提到的产品标准如有更新，以最新标准为准</w:t>
      </w:r>
      <w:r>
        <w:rPr>
          <w:rFonts w:hint="eastAsia" w:asciiTheme="minorEastAsia" w:hAnsiTheme="minorEastAsia" w:eastAsiaTheme="minorEastAsia" w:cstheme="minorEastAsia"/>
          <w:b w:val="0"/>
          <w:bCs w:val="0"/>
          <w:color w:val="auto"/>
          <w:sz w:val="24"/>
          <w:szCs w:val="24"/>
          <w:highlight w:val="none"/>
          <w:lang w:eastAsia="zh-CN"/>
        </w:rPr>
        <w:t>。</w:t>
      </w:r>
    </w:p>
    <w:p w14:paraId="31FDB27E">
      <w:pPr>
        <w:spacing w:line="360" w:lineRule="auto"/>
        <w:ind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本项目提供的单位及规格是为了确定最高限价以及明确供应商报价的统一标准，若供应商提供的产品的单位及规格与本项目规格参数不一致请供应商自行换算成</w:t>
      </w:r>
      <w:r>
        <w:rPr>
          <w:rFonts w:hint="eastAsia" w:asciiTheme="minorEastAsia" w:hAnsiTheme="minorEastAsia" w:eastAsiaTheme="minorEastAsia" w:cstheme="minorEastAsia"/>
          <w:b w:val="0"/>
          <w:bCs w:val="0"/>
          <w:color w:val="auto"/>
          <w:sz w:val="24"/>
          <w:szCs w:val="24"/>
          <w:highlight w:val="none"/>
          <w:lang w:eastAsia="zh-CN"/>
        </w:rPr>
        <w:t>遴选文件</w:t>
      </w:r>
      <w:r>
        <w:rPr>
          <w:rFonts w:hint="eastAsia" w:asciiTheme="minorEastAsia" w:hAnsiTheme="minorEastAsia" w:eastAsiaTheme="minorEastAsia" w:cstheme="minorEastAsia"/>
          <w:b w:val="0"/>
          <w:bCs w:val="0"/>
          <w:color w:val="auto"/>
          <w:sz w:val="24"/>
          <w:szCs w:val="24"/>
          <w:highlight w:val="none"/>
        </w:rPr>
        <w:t>要求的规格参数单位进行报价。换算后的单价如超过单价最高限价的按照无效参选处理。</w:t>
      </w:r>
    </w:p>
    <w:p w14:paraId="46D9BDEA">
      <w:pPr>
        <w:spacing w:line="360" w:lineRule="auto"/>
        <w:ind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如供应商可通过投一个产品，达到同一个包件中的两个产品的作用，采购人可予以认可。但前提是，供应商须专门注明此种情况，具体指出所投的一个产品对应的是哪两个清单中的产品，此外，评审委员会将审核其所投产品是否满足两个产品的作用，不满足的予以无效参选处理。</w:t>
      </w:r>
    </w:p>
    <w:p w14:paraId="35250BB7">
      <w:pPr>
        <w:spacing w:line="360" w:lineRule="auto"/>
        <w:ind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.本次采购的耗材名称系根据医院初步调研了解，如果出现不同厂家生产的同效用产品名称有与</w:t>
      </w:r>
      <w:r>
        <w:rPr>
          <w:rFonts w:hint="eastAsia" w:asciiTheme="minorEastAsia" w:hAnsiTheme="minorEastAsia" w:eastAsiaTheme="minorEastAsia" w:cstheme="minorEastAsia"/>
          <w:b w:val="0"/>
          <w:bCs w:val="0"/>
          <w:color w:val="auto"/>
          <w:sz w:val="24"/>
          <w:szCs w:val="24"/>
          <w:highlight w:val="none"/>
          <w:lang w:eastAsia="zh-CN"/>
        </w:rPr>
        <w:t>遴选文件</w:t>
      </w:r>
      <w:r>
        <w:rPr>
          <w:rFonts w:hint="eastAsia" w:asciiTheme="minorEastAsia" w:hAnsiTheme="minorEastAsia" w:eastAsiaTheme="minorEastAsia" w:cstheme="minorEastAsia"/>
          <w:b w:val="0"/>
          <w:bCs w:val="0"/>
          <w:color w:val="auto"/>
          <w:sz w:val="24"/>
          <w:szCs w:val="24"/>
          <w:highlight w:val="none"/>
        </w:rPr>
        <w:t>名称可能有区别，仅产品名称不全部相同，但其产品效用、性能与</w:t>
      </w:r>
      <w:r>
        <w:rPr>
          <w:rFonts w:hint="eastAsia" w:asciiTheme="minorEastAsia" w:hAnsiTheme="minorEastAsia" w:eastAsiaTheme="minorEastAsia" w:cstheme="minorEastAsia"/>
          <w:b w:val="0"/>
          <w:bCs w:val="0"/>
          <w:color w:val="auto"/>
          <w:sz w:val="24"/>
          <w:szCs w:val="24"/>
          <w:highlight w:val="none"/>
          <w:lang w:eastAsia="zh-CN"/>
        </w:rPr>
        <w:t>遴选文件</w:t>
      </w:r>
      <w:r>
        <w:rPr>
          <w:rFonts w:hint="eastAsia" w:asciiTheme="minorEastAsia" w:hAnsiTheme="minorEastAsia" w:eastAsiaTheme="minorEastAsia" w:cstheme="minorEastAsia"/>
          <w:b w:val="0"/>
          <w:bCs w:val="0"/>
          <w:color w:val="auto"/>
          <w:sz w:val="24"/>
          <w:szCs w:val="24"/>
          <w:highlight w:val="none"/>
        </w:rPr>
        <w:t>要求的产品一致也予以认可。</w:t>
      </w:r>
    </w:p>
    <w:p w14:paraId="42DFEFF0">
      <w:pPr>
        <w:spacing w:line="360" w:lineRule="auto"/>
        <w:ind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.针对采购清单中的单个产品，每个供应商仅可响应一个品牌的产品，同一供应商如出现多品牌参选的情况，其将按照无效参选处理。但供应商所投同一品牌如涉及多个注册证的将予以认可。</w:t>
      </w:r>
    </w:p>
    <w:p w14:paraId="66B92B43">
      <w:pPr>
        <w:spacing w:line="480" w:lineRule="auto"/>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b/>
          <w:color w:val="auto"/>
          <w:sz w:val="28"/>
          <w:szCs w:val="28"/>
          <w:highlight w:val="none"/>
        </w:rPr>
        <w:t>第</w:t>
      </w:r>
      <w:r>
        <w:rPr>
          <w:rFonts w:hint="eastAsia" w:asciiTheme="minorEastAsia" w:hAnsiTheme="minorEastAsia" w:eastAsiaTheme="minorEastAsia" w:cstheme="minorEastAsia"/>
          <w:b/>
          <w:color w:val="auto"/>
          <w:sz w:val="28"/>
          <w:szCs w:val="28"/>
          <w:highlight w:val="none"/>
          <w:lang w:val="en-US" w:eastAsia="zh-CN"/>
        </w:rPr>
        <w:t>二</w:t>
      </w:r>
      <w:r>
        <w:rPr>
          <w:rFonts w:hint="eastAsia" w:asciiTheme="minorEastAsia" w:hAnsiTheme="minorEastAsia" w:eastAsiaTheme="minorEastAsia" w:cstheme="minorEastAsia"/>
          <w:b/>
          <w:color w:val="auto"/>
          <w:sz w:val="28"/>
          <w:szCs w:val="28"/>
          <w:highlight w:val="none"/>
        </w:rPr>
        <w:t>部分：总体商务及履约主要条款（各包均适用）</w:t>
      </w:r>
    </w:p>
    <w:p w14:paraId="08E0E7BF">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一、供应商</w:t>
      </w:r>
      <w:r>
        <w:rPr>
          <w:rFonts w:hint="eastAsia" w:asciiTheme="minorEastAsia" w:hAnsiTheme="minorEastAsia" w:eastAsiaTheme="minorEastAsia" w:cstheme="minorEastAsia"/>
          <w:b w:val="0"/>
          <w:bCs w:val="0"/>
          <w:color w:val="auto"/>
          <w:sz w:val="24"/>
          <w:szCs w:val="24"/>
          <w:highlight w:val="none"/>
        </w:rPr>
        <w:t>需提供全面、合格的货物（含辅助耗材）</w:t>
      </w:r>
    </w:p>
    <w:p w14:paraId="5E849766">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拟提供的所有货物产地其来源地均应为中华人民共和国或与中华人民共和国有官方贸易关系的国家或地区。</w:t>
      </w:r>
    </w:p>
    <w:p w14:paraId="355890EE">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提供的货物必需符合已颁布的中国国家标准或国际标准的有关条款。</w:t>
      </w:r>
    </w:p>
    <w:p w14:paraId="4A78964D">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二、供应商</w:t>
      </w:r>
      <w:r>
        <w:rPr>
          <w:rFonts w:hint="eastAsia" w:asciiTheme="minorEastAsia" w:hAnsiTheme="minorEastAsia" w:eastAsiaTheme="minorEastAsia" w:cstheme="minorEastAsia"/>
          <w:b w:val="0"/>
          <w:bCs w:val="0"/>
          <w:color w:val="auto"/>
          <w:sz w:val="24"/>
          <w:szCs w:val="24"/>
          <w:highlight w:val="none"/>
        </w:rPr>
        <w:t>需向采购人提供及时有效的技术支持。</w:t>
      </w:r>
    </w:p>
    <w:p w14:paraId="27BF02D5">
      <w:pPr>
        <w:spacing w:line="360" w:lineRule="auto"/>
        <w:jc w:val="left"/>
        <w:outlineLvl w:val="9"/>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lang w:eastAsia="zh-CN"/>
        </w:rPr>
        <w:t>三、供应商</w:t>
      </w:r>
      <w:r>
        <w:rPr>
          <w:rFonts w:hint="eastAsia" w:asciiTheme="minorEastAsia" w:hAnsiTheme="minorEastAsia" w:eastAsiaTheme="minorEastAsia" w:cstheme="minorEastAsia"/>
          <w:b w:val="0"/>
          <w:bCs w:val="0"/>
          <w:color w:val="auto"/>
          <w:sz w:val="24"/>
          <w:szCs w:val="24"/>
          <w:highlight w:val="none"/>
        </w:rPr>
        <w:t>配送及时，一般</w:t>
      </w:r>
      <w:r>
        <w:rPr>
          <w:rFonts w:hint="eastAsia" w:asciiTheme="minorEastAsia" w:hAnsiTheme="minorEastAsia" w:eastAsiaTheme="minorEastAsia" w:cstheme="minorEastAsia"/>
          <w:b w:val="0"/>
          <w:bCs w:val="0"/>
          <w:color w:val="auto"/>
          <w:sz w:val="24"/>
          <w:szCs w:val="24"/>
          <w:highlight w:val="none"/>
          <w:lang w:val="en-US" w:eastAsia="zh-CN"/>
        </w:rPr>
        <w:t>医用</w:t>
      </w:r>
      <w:r>
        <w:rPr>
          <w:rFonts w:hint="eastAsia" w:asciiTheme="minorEastAsia" w:hAnsiTheme="minorEastAsia" w:eastAsiaTheme="minorEastAsia" w:cstheme="minorEastAsia"/>
          <w:b w:val="0"/>
          <w:bCs w:val="0"/>
          <w:color w:val="auto"/>
          <w:sz w:val="24"/>
          <w:szCs w:val="24"/>
          <w:highlight w:val="none"/>
        </w:rPr>
        <w:t>耗材在接到采购人需求后，供应商应在</w:t>
      </w:r>
      <w:r>
        <w:rPr>
          <w:rFonts w:hint="eastAsia" w:asciiTheme="minorEastAsia" w:hAnsiTheme="minorEastAsia" w:eastAsiaTheme="minorEastAsia" w:cstheme="minorEastAsia"/>
          <w:b w:val="0"/>
          <w:bCs w:val="0"/>
          <w:color w:val="auto"/>
          <w:sz w:val="24"/>
          <w:szCs w:val="24"/>
          <w:highlight w:val="none"/>
          <w:u w:val="none"/>
          <w:lang w:val="en-US" w:eastAsia="zh-CN"/>
        </w:rPr>
        <w:t>6</w:t>
      </w:r>
      <w:r>
        <w:rPr>
          <w:rFonts w:hint="eastAsia" w:asciiTheme="minorEastAsia" w:hAnsiTheme="minorEastAsia" w:eastAsiaTheme="minorEastAsia" w:cstheme="minorEastAsia"/>
          <w:b w:val="0"/>
          <w:bCs w:val="0"/>
          <w:color w:val="auto"/>
          <w:sz w:val="24"/>
          <w:szCs w:val="24"/>
          <w:highlight w:val="none"/>
          <w:u w:val="none"/>
        </w:rPr>
        <w:t>小时内响应，</w:t>
      </w:r>
      <w:r>
        <w:rPr>
          <w:rFonts w:hint="eastAsia" w:asciiTheme="minorEastAsia" w:hAnsiTheme="minorEastAsia" w:eastAsiaTheme="minorEastAsia" w:cstheme="minorEastAsia"/>
          <w:b w:val="0"/>
          <w:bCs w:val="0"/>
          <w:color w:val="auto"/>
          <w:sz w:val="24"/>
          <w:szCs w:val="24"/>
          <w:highlight w:val="none"/>
          <w:u w:val="none"/>
          <w:lang w:val="en-US" w:eastAsia="zh-CN"/>
        </w:rPr>
        <w:t>60</w:t>
      </w:r>
      <w:r>
        <w:rPr>
          <w:rFonts w:hint="eastAsia" w:asciiTheme="minorEastAsia" w:hAnsiTheme="minorEastAsia" w:eastAsiaTheme="minorEastAsia" w:cstheme="minorEastAsia"/>
          <w:b w:val="0"/>
          <w:bCs w:val="0"/>
          <w:color w:val="auto"/>
          <w:sz w:val="24"/>
          <w:szCs w:val="24"/>
          <w:highlight w:val="none"/>
          <w:u w:val="none"/>
        </w:rPr>
        <w:t>小时内送达。若是急用</w:t>
      </w:r>
      <w:r>
        <w:rPr>
          <w:rFonts w:hint="eastAsia" w:asciiTheme="minorEastAsia" w:hAnsiTheme="minorEastAsia" w:eastAsiaTheme="minorEastAsia" w:cstheme="minorEastAsia"/>
          <w:b w:val="0"/>
          <w:bCs w:val="0"/>
          <w:color w:val="auto"/>
          <w:sz w:val="24"/>
          <w:szCs w:val="24"/>
          <w:highlight w:val="none"/>
          <w:u w:val="none"/>
          <w:lang w:eastAsia="zh-CN"/>
        </w:rPr>
        <w:t>的</w:t>
      </w:r>
      <w:r>
        <w:rPr>
          <w:rFonts w:hint="eastAsia" w:asciiTheme="minorEastAsia" w:hAnsiTheme="minorEastAsia" w:eastAsiaTheme="minorEastAsia" w:cstheme="minorEastAsia"/>
          <w:b w:val="0"/>
          <w:bCs w:val="0"/>
          <w:color w:val="auto"/>
          <w:sz w:val="24"/>
          <w:szCs w:val="24"/>
          <w:highlight w:val="none"/>
          <w:u w:val="none"/>
          <w:lang w:val="en-US" w:eastAsia="zh-CN"/>
        </w:rPr>
        <w:t>医用</w:t>
      </w:r>
      <w:r>
        <w:rPr>
          <w:rFonts w:hint="eastAsia" w:asciiTheme="minorEastAsia" w:hAnsiTheme="minorEastAsia" w:eastAsiaTheme="minorEastAsia" w:cstheme="minorEastAsia"/>
          <w:b w:val="0"/>
          <w:bCs w:val="0"/>
          <w:color w:val="auto"/>
          <w:sz w:val="24"/>
          <w:szCs w:val="24"/>
          <w:highlight w:val="none"/>
          <w:u w:val="none"/>
        </w:rPr>
        <w:t>耗材</w:t>
      </w:r>
      <w:r>
        <w:rPr>
          <w:rFonts w:hint="eastAsia" w:asciiTheme="minorEastAsia" w:hAnsiTheme="minorEastAsia" w:eastAsiaTheme="minorEastAsia" w:cstheme="minorEastAsia"/>
          <w:b w:val="0"/>
          <w:bCs w:val="0"/>
          <w:color w:val="auto"/>
          <w:sz w:val="24"/>
          <w:szCs w:val="24"/>
          <w:highlight w:val="none"/>
          <w:u w:val="none"/>
          <w:lang w:eastAsia="zh-CN"/>
        </w:rPr>
        <w:t>，</w:t>
      </w:r>
      <w:r>
        <w:rPr>
          <w:rFonts w:hint="eastAsia" w:asciiTheme="minorEastAsia" w:hAnsiTheme="minorEastAsia" w:eastAsiaTheme="minorEastAsia" w:cstheme="minorEastAsia"/>
          <w:b w:val="0"/>
          <w:bCs w:val="0"/>
          <w:color w:val="auto"/>
          <w:sz w:val="24"/>
          <w:szCs w:val="24"/>
          <w:highlight w:val="none"/>
          <w:u w:val="none"/>
        </w:rPr>
        <w:t>在接到采购人需求后，供应商应在30分钟内响应，</w:t>
      </w:r>
      <w:r>
        <w:rPr>
          <w:rFonts w:hint="eastAsia" w:asciiTheme="minorEastAsia" w:hAnsiTheme="minorEastAsia" w:eastAsiaTheme="minorEastAsia" w:cstheme="minorEastAsia"/>
          <w:b w:val="0"/>
          <w:bCs w:val="0"/>
          <w:color w:val="auto"/>
          <w:sz w:val="24"/>
          <w:szCs w:val="24"/>
          <w:highlight w:val="none"/>
          <w:u w:val="none"/>
          <w:lang w:val="en-US" w:eastAsia="zh-CN"/>
        </w:rPr>
        <w:t>6</w:t>
      </w:r>
      <w:r>
        <w:rPr>
          <w:rFonts w:hint="eastAsia" w:asciiTheme="minorEastAsia" w:hAnsiTheme="minorEastAsia" w:eastAsiaTheme="minorEastAsia" w:cstheme="minorEastAsia"/>
          <w:b w:val="0"/>
          <w:bCs w:val="0"/>
          <w:color w:val="auto"/>
          <w:sz w:val="24"/>
          <w:szCs w:val="24"/>
          <w:highlight w:val="none"/>
          <w:u w:val="none"/>
        </w:rPr>
        <w:t>小时内送达。</w:t>
      </w:r>
    </w:p>
    <w:p w14:paraId="54FA5A36">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u w:val="none"/>
          <w:lang w:eastAsia="zh-CN"/>
        </w:rPr>
        <w:t>四、</w:t>
      </w:r>
      <w:r>
        <w:rPr>
          <w:rFonts w:hint="eastAsia" w:asciiTheme="minorEastAsia" w:hAnsiTheme="minorEastAsia" w:eastAsiaTheme="minorEastAsia" w:cstheme="minorEastAsia"/>
          <w:b w:val="0"/>
          <w:bCs w:val="0"/>
          <w:color w:val="auto"/>
          <w:sz w:val="24"/>
          <w:szCs w:val="24"/>
          <w:highlight w:val="none"/>
        </w:rPr>
        <w:t>交货地点：</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rPr>
        <w:t>指定地点。</w:t>
      </w:r>
    </w:p>
    <w:p w14:paraId="5CE9FDAE">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五、</w:t>
      </w:r>
      <w:r>
        <w:rPr>
          <w:rFonts w:hint="eastAsia" w:asciiTheme="minorEastAsia" w:hAnsiTheme="minorEastAsia" w:eastAsiaTheme="minorEastAsia" w:cstheme="minorEastAsia"/>
          <w:b w:val="0"/>
          <w:bCs w:val="0"/>
          <w:color w:val="auto"/>
          <w:sz w:val="24"/>
          <w:szCs w:val="24"/>
          <w:highlight w:val="none"/>
        </w:rPr>
        <w:t>需要冷链运输的，必须附有冷链交接单，冷链交接单上记录的</w:t>
      </w:r>
      <w:bookmarkStart w:id="1" w:name="_GoBack"/>
      <w:bookmarkEnd w:id="1"/>
      <w:r>
        <w:rPr>
          <w:rFonts w:hint="eastAsia" w:asciiTheme="minorEastAsia" w:hAnsiTheme="minorEastAsia" w:eastAsiaTheme="minorEastAsia" w:cstheme="minorEastAsia"/>
          <w:b w:val="0"/>
          <w:bCs w:val="0"/>
          <w:color w:val="auto"/>
          <w:sz w:val="24"/>
          <w:szCs w:val="24"/>
          <w:highlight w:val="none"/>
        </w:rPr>
        <w:t>温度必须符合产品储存温度的要求。</w:t>
      </w:r>
    </w:p>
    <w:p w14:paraId="488FF2FA">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六、</w:t>
      </w:r>
      <w:r>
        <w:rPr>
          <w:rFonts w:hint="eastAsia" w:asciiTheme="minorEastAsia" w:hAnsiTheme="minorEastAsia" w:eastAsiaTheme="minorEastAsia" w:cstheme="minorEastAsia"/>
          <w:b w:val="0"/>
          <w:bCs w:val="0"/>
          <w:color w:val="auto"/>
          <w:sz w:val="24"/>
          <w:szCs w:val="24"/>
          <w:highlight w:val="none"/>
          <w:lang w:eastAsia="zh-CN"/>
        </w:rPr>
        <w:t>货物</w:t>
      </w:r>
      <w:r>
        <w:rPr>
          <w:rFonts w:hint="eastAsia" w:asciiTheme="minorEastAsia" w:hAnsiTheme="minorEastAsia" w:eastAsiaTheme="minorEastAsia" w:cstheme="minorEastAsia"/>
          <w:b w:val="0"/>
          <w:bCs w:val="0"/>
          <w:color w:val="auto"/>
          <w:sz w:val="24"/>
          <w:szCs w:val="24"/>
          <w:highlight w:val="none"/>
        </w:rPr>
        <w:t>验收：货物运输并卸到</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rPr>
        <w:t>指定地点后，</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lang w:eastAsia="zh-CN"/>
        </w:rPr>
        <w:t>库房管理人员</w:t>
      </w:r>
      <w:r>
        <w:rPr>
          <w:rFonts w:hint="eastAsia" w:asciiTheme="minorEastAsia" w:hAnsiTheme="minorEastAsia" w:eastAsiaTheme="minorEastAsia" w:cstheme="minorEastAsia"/>
          <w:b w:val="0"/>
          <w:bCs w:val="0"/>
          <w:color w:val="auto"/>
          <w:sz w:val="24"/>
          <w:szCs w:val="24"/>
          <w:highlight w:val="none"/>
        </w:rPr>
        <w:t>对货物数量、包装的表面状况进行检查，货物数量正确、包装完整无损的，予以验收入库；不符合要求的，有权拒绝接收，</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应无条件更换，由此造成的一切损失由</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赔偿。</w:t>
      </w:r>
    </w:p>
    <w:p w14:paraId="35C3B2ED">
      <w:pPr>
        <w:spacing w:line="360" w:lineRule="auto"/>
        <w:jc w:val="left"/>
        <w:outlineLvl w:val="9"/>
        <w:rPr>
          <w:rFonts w:hint="eastAsia" w:asciiTheme="minorEastAsia" w:hAnsiTheme="minorEastAsia" w:eastAsiaTheme="minorEastAsia" w:cstheme="minorEastAsia"/>
          <w:b w:val="0"/>
          <w:bCs w:val="0"/>
          <w:color w:val="auto"/>
          <w:sz w:val="24"/>
          <w:szCs w:val="24"/>
          <w:highlight w:val="none"/>
          <w:u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七、</w:t>
      </w:r>
      <w:r>
        <w:rPr>
          <w:rFonts w:hint="eastAsia" w:asciiTheme="minorEastAsia" w:hAnsiTheme="minorEastAsia" w:eastAsiaTheme="minorEastAsia" w:cstheme="minorEastAsia"/>
          <w:b w:val="0"/>
          <w:bCs w:val="0"/>
          <w:color w:val="auto"/>
          <w:sz w:val="24"/>
          <w:szCs w:val="24"/>
          <w:highlight w:val="none"/>
        </w:rPr>
        <w:t>配送权时效：</w:t>
      </w:r>
      <w:r>
        <w:rPr>
          <w:rFonts w:hint="eastAsia" w:asciiTheme="minorEastAsia" w:hAnsiTheme="minorEastAsia" w:eastAsiaTheme="minorEastAsia" w:cstheme="minorEastAsia"/>
          <w:b w:val="0"/>
          <w:bCs w:val="0"/>
          <w:color w:val="auto"/>
          <w:sz w:val="24"/>
          <w:szCs w:val="24"/>
          <w:highlight w:val="none"/>
          <w:u w:val="none"/>
          <w:lang w:eastAsia="zh-CN"/>
        </w:rPr>
        <w:t>一</w:t>
      </w:r>
      <w:r>
        <w:rPr>
          <w:rFonts w:hint="eastAsia" w:asciiTheme="minorEastAsia" w:hAnsiTheme="minorEastAsia" w:eastAsiaTheme="minorEastAsia" w:cstheme="minorEastAsia"/>
          <w:b w:val="0"/>
          <w:bCs w:val="0"/>
          <w:color w:val="auto"/>
          <w:sz w:val="24"/>
          <w:szCs w:val="24"/>
          <w:highlight w:val="none"/>
          <w:u w:val="none"/>
        </w:rPr>
        <w:t>年</w:t>
      </w:r>
      <w:r>
        <w:rPr>
          <w:rFonts w:hint="eastAsia" w:asciiTheme="minorEastAsia" w:hAnsiTheme="minorEastAsia" w:eastAsiaTheme="minorEastAsia" w:cstheme="minorEastAsia"/>
          <w:b w:val="0"/>
          <w:bCs w:val="0"/>
          <w:color w:val="auto"/>
          <w:sz w:val="24"/>
          <w:szCs w:val="24"/>
          <w:highlight w:val="none"/>
          <w:u w:val="none"/>
          <w:lang w:eastAsia="zh-CN"/>
        </w:rPr>
        <w:t>。</w:t>
      </w:r>
    </w:p>
    <w:p w14:paraId="2D4C377D">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u w:val="none"/>
          <w:lang w:val="en-US" w:eastAsia="zh-CN"/>
        </w:rPr>
        <w:t>八、</w:t>
      </w:r>
      <w:r>
        <w:rPr>
          <w:rFonts w:hint="eastAsia" w:asciiTheme="minorEastAsia" w:hAnsiTheme="minorEastAsia" w:eastAsiaTheme="minorEastAsia" w:cstheme="minorEastAsia"/>
          <w:b w:val="0"/>
          <w:bCs w:val="0"/>
          <w:color w:val="auto"/>
          <w:sz w:val="24"/>
          <w:szCs w:val="24"/>
          <w:highlight w:val="none"/>
        </w:rPr>
        <w:t>结算方式：实际成交</w:t>
      </w:r>
      <w:r>
        <w:rPr>
          <w:rFonts w:hint="eastAsia" w:asciiTheme="minorEastAsia" w:hAnsiTheme="minorEastAsia" w:eastAsiaTheme="minorEastAsia" w:cstheme="minorEastAsia"/>
          <w:b w:val="0"/>
          <w:bCs w:val="0"/>
          <w:color w:val="auto"/>
          <w:sz w:val="24"/>
          <w:szCs w:val="24"/>
          <w:highlight w:val="none"/>
          <w:lang w:val="en-US" w:eastAsia="zh-CN"/>
        </w:rPr>
        <w:t>价*</w:t>
      </w:r>
      <w:r>
        <w:rPr>
          <w:rFonts w:hint="eastAsia" w:asciiTheme="minorEastAsia" w:hAnsiTheme="minorEastAsia" w:eastAsiaTheme="minorEastAsia" w:cstheme="minorEastAsia"/>
          <w:b w:val="0"/>
          <w:bCs w:val="0"/>
          <w:color w:val="auto"/>
          <w:sz w:val="24"/>
          <w:szCs w:val="24"/>
          <w:highlight w:val="none"/>
        </w:rPr>
        <w:t>实际发生的数量结算。</w:t>
      </w:r>
    </w:p>
    <w:p w14:paraId="430076A8">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九、</w:t>
      </w:r>
      <w:r>
        <w:rPr>
          <w:rFonts w:hint="eastAsia" w:asciiTheme="minorEastAsia" w:hAnsiTheme="minorEastAsia" w:eastAsiaTheme="minorEastAsia" w:cstheme="minorEastAsia"/>
          <w:b w:val="0"/>
          <w:bCs w:val="0"/>
          <w:color w:val="auto"/>
          <w:sz w:val="24"/>
          <w:szCs w:val="24"/>
          <w:highlight w:val="none"/>
        </w:rPr>
        <w:t>付款方式：</w:t>
      </w:r>
      <w:r>
        <w:rPr>
          <w:rFonts w:hint="eastAsia" w:asciiTheme="minorEastAsia" w:hAnsiTheme="minorEastAsia" w:eastAsiaTheme="minorEastAsia" w:cstheme="minorEastAsia"/>
          <w:b w:val="0"/>
          <w:bCs w:val="0"/>
          <w:color w:val="auto"/>
          <w:sz w:val="24"/>
          <w:szCs w:val="24"/>
          <w:highlight w:val="none"/>
        </w:rPr>
        <w:t>产品交货验收合格并办理入库手续后，</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rPr>
        <w:t>每月会对当月</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向采购人实际供货的货款进行入账，</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需提供随货清单（需要冷链运输的产品，还需提供完整的冷链存储和运输记录）、有效税务发票和产品出库单给采购人，采购人凭</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开具的随货清单（需要冷链运输的产品，还需提供完整的冷链存储和运输记录）、有效税务发票、产品出库单和</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rPr>
        <w:t>产品入库单，按照</w:t>
      </w:r>
      <w:r>
        <w:rPr>
          <w:rFonts w:hint="eastAsia" w:asciiTheme="minorEastAsia" w:hAnsiTheme="minorEastAsia" w:eastAsiaTheme="minorEastAsia" w:cstheme="minorEastAsia"/>
          <w:b w:val="0"/>
          <w:bCs w:val="0"/>
          <w:color w:val="auto"/>
          <w:sz w:val="24"/>
          <w:szCs w:val="24"/>
          <w:highlight w:val="none"/>
          <w:lang w:val="en-US" w:eastAsia="zh-CN"/>
        </w:rPr>
        <w:t>采购人财务</w:t>
      </w:r>
      <w:r>
        <w:rPr>
          <w:rFonts w:hint="eastAsia" w:asciiTheme="minorEastAsia" w:hAnsiTheme="minorEastAsia" w:eastAsiaTheme="minorEastAsia" w:cstheme="minorEastAsia"/>
          <w:b w:val="0"/>
          <w:bCs w:val="0"/>
          <w:color w:val="auto"/>
          <w:sz w:val="24"/>
          <w:szCs w:val="24"/>
          <w:highlight w:val="none"/>
        </w:rPr>
        <w:t>规定以银行转账方式及时进行货款结算。</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提供的凭证不全的，采购人将有权拒付价款。</w:t>
      </w:r>
    </w:p>
    <w:p w14:paraId="65924AD8">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十、</w:t>
      </w:r>
      <w:r>
        <w:rPr>
          <w:rFonts w:hint="eastAsia" w:asciiTheme="minorEastAsia" w:hAnsiTheme="minorEastAsia" w:eastAsiaTheme="minorEastAsia" w:cstheme="minorEastAsia"/>
          <w:b w:val="0"/>
          <w:bCs w:val="0"/>
          <w:color w:val="auto"/>
          <w:sz w:val="24"/>
          <w:szCs w:val="24"/>
          <w:highlight w:val="none"/>
        </w:rPr>
        <w:t>售后服务：</w:t>
      </w:r>
    </w:p>
    <w:p w14:paraId="50BCCD93">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供应商提供的产品应符合国家标准。</w:t>
      </w:r>
    </w:p>
    <w:p w14:paraId="3CC03D5B">
      <w:pPr>
        <w:spacing w:line="360" w:lineRule="auto"/>
        <w:jc w:val="left"/>
        <w:outlineLvl w:val="9"/>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供应商应</w:t>
      </w:r>
      <w:r>
        <w:rPr>
          <w:rFonts w:hint="eastAsia" w:asciiTheme="minorEastAsia" w:hAnsiTheme="minorEastAsia" w:eastAsiaTheme="minorEastAsia" w:cstheme="minorEastAsia"/>
          <w:b w:val="0"/>
          <w:bCs w:val="0"/>
          <w:color w:val="auto"/>
          <w:sz w:val="24"/>
          <w:szCs w:val="24"/>
          <w:highlight w:val="none"/>
          <w:lang w:val="en-US" w:eastAsia="zh-CN"/>
        </w:rPr>
        <w:t>在签订合同时</w:t>
      </w:r>
      <w:r>
        <w:rPr>
          <w:rFonts w:hint="eastAsia" w:asciiTheme="minorEastAsia" w:hAnsiTheme="minorEastAsia" w:eastAsiaTheme="minorEastAsia" w:cstheme="minorEastAsia"/>
          <w:b w:val="0"/>
          <w:bCs w:val="0"/>
          <w:color w:val="auto"/>
          <w:sz w:val="24"/>
          <w:szCs w:val="24"/>
          <w:highlight w:val="none"/>
        </w:rPr>
        <w:t>提供指定的联系人、车辆等相关情况</w:t>
      </w:r>
      <w:r>
        <w:rPr>
          <w:rFonts w:hint="eastAsia" w:asciiTheme="minorEastAsia" w:hAnsiTheme="minorEastAsia" w:eastAsiaTheme="minorEastAsia" w:cstheme="minorEastAsia"/>
          <w:b w:val="0"/>
          <w:bCs w:val="0"/>
          <w:color w:val="auto"/>
          <w:sz w:val="24"/>
          <w:szCs w:val="24"/>
          <w:highlight w:val="none"/>
          <w:lang w:eastAsia="zh-CN"/>
        </w:rPr>
        <w:t>。</w:t>
      </w:r>
    </w:p>
    <w:p w14:paraId="1E0EFC50">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（三）</w:t>
      </w:r>
      <w:r>
        <w:rPr>
          <w:rFonts w:hint="eastAsia" w:asciiTheme="minorEastAsia" w:hAnsiTheme="minorEastAsia" w:eastAsiaTheme="minorEastAsia" w:cstheme="minorEastAsia"/>
          <w:b w:val="0"/>
          <w:bCs w:val="0"/>
          <w:color w:val="auto"/>
          <w:sz w:val="24"/>
          <w:szCs w:val="24"/>
          <w:highlight w:val="none"/>
        </w:rPr>
        <w:t>对不符合要求的相关耗材应进行退还，造成采购人损失的由供应商进行赔偿。</w:t>
      </w:r>
    </w:p>
    <w:p w14:paraId="001572AE">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（四）</w:t>
      </w:r>
      <w:r>
        <w:rPr>
          <w:rFonts w:hint="eastAsia" w:asciiTheme="minorEastAsia" w:hAnsiTheme="minorEastAsia" w:eastAsiaTheme="minorEastAsia" w:cstheme="minorEastAsia"/>
          <w:b w:val="0"/>
          <w:bCs w:val="0"/>
          <w:color w:val="auto"/>
          <w:sz w:val="24"/>
          <w:szCs w:val="24"/>
          <w:highlight w:val="none"/>
        </w:rPr>
        <w:t>产品须提供原装正品并保证今后的售后服务。</w:t>
      </w:r>
    </w:p>
    <w:p w14:paraId="14CE87D5">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五</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产品在使用前若发现有质量问题，应及时免费更换。若使用中产品出现质量问题，供应商应于2小时内到现场处理相关事宜。如若造成</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rPr>
        <w:t>损失的，还应承担相关赔偿责任。供应商所提供的产品有效期不得少于整个产品有效期的五分之四；如耗材临近失效期，采购人及时向供应商提出更换，供应商须在耗材失效前一个月更换完毕，不得以任何理由进行推诿。</w:t>
      </w:r>
    </w:p>
    <w:p w14:paraId="29FFF9B1">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十一、</w:t>
      </w:r>
      <w:r>
        <w:rPr>
          <w:rFonts w:hint="eastAsia" w:asciiTheme="minorEastAsia" w:hAnsiTheme="minorEastAsia" w:eastAsiaTheme="minorEastAsia" w:cstheme="minorEastAsia"/>
          <w:b w:val="0"/>
          <w:bCs w:val="0"/>
          <w:color w:val="auto"/>
          <w:sz w:val="24"/>
          <w:szCs w:val="24"/>
          <w:highlight w:val="none"/>
        </w:rPr>
        <w:t>采购人有权对供应商进行定期或者不定期考核评价，考核内容签订合同时共同拟定</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合同服务期间内如供应商考核不达标，采购人有权终止合同。</w:t>
      </w:r>
    </w:p>
    <w:p w14:paraId="01045D3E">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十二、</w:t>
      </w:r>
      <w:r>
        <w:rPr>
          <w:rFonts w:hint="eastAsia" w:asciiTheme="minorEastAsia" w:hAnsiTheme="minorEastAsia" w:eastAsiaTheme="minorEastAsia" w:cstheme="minorEastAsia"/>
          <w:b w:val="0"/>
          <w:bCs w:val="0"/>
          <w:color w:val="auto"/>
          <w:sz w:val="24"/>
          <w:szCs w:val="24"/>
          <w:highlight w:val="none"/>
        </w:rPr>
        <w:t>如遇集中采购、政府带量采购等国家相关政策变化或采购人制度管理变更需要发生调整，采购人有权终止合同，并执行最新的政策和要求。</w:t>
      </w:r>
    </w:p>
    <w:p w14:paraId="42001FC8">
      <w:pPr>
        <w:pStyle w:val="4"/>
        <w:spacing w:line="360" w:lineRule="auto"/>
        <w:ind w:right="-320" w:rightChars="-94"/>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十三、</w:t>
      </w:r>
      <w:r>
        <w:rPr>
          <w:rFonts w:hint="eastAsia" w:asciiTheme="minorEastAsia" w:hAnsiTheme="minorEastAsia" w:eastAsiaTheme="minorEastAsia" w:cstheme="minorEastAsia"/>
          <w:b w:val="0"/>
          <w:bCs w:val="0"/>
          <w:color w:val="auto"/>
          <w:sz w:val="24"/>
          <w:szCs w:val="24"/>
          <w:highlight w:val="none"/>
        </w:rPr>
        <w:t>其余</w:t>
      </w:r>
      <w:r>
        <w:rPr>
          <w:rFonts w:hint="eastAsia" w:asciiTheme="minorEastAsia" w:hAnsiTheme="minorEastAsia" w:eastAsiaTheme="minorEastAsia" w:cstheme="minorEastAsia"/>
          <w:b w:val="0"/>
          <w:bCs w:val="0"/>
          <w:color w:val="auto"/>
          <w:sz w:val="24"/>
          <w:szCs w:val="24"/>
          <w:highlight w:val="none"/>
          <w:lang w:val="en-US" w:eastAsia="zh-CN"/>
        </w:rPr>
        <w:t>要求：承诺中标后取得产品厂家授权书，并携厂家授权书签订采购合同。</w:t>
      </w:r>
      <w:r>
        <w:rPr>
          <w:rFonts w:hint="eastAsia" w:asciiTheme="minorEastAsia" w:hAnsiTheme="minorEastAsia" w:eastAsiaTheme="minorEastAsia" w:cstheme="minorEastAsia"/>
          <w:b/>
          <w:bCs/>
          <w:color w:val="auto"/>
          <w:sz w:val="24"/>
          <w:szCs w:val="24"/>
          <w:highlight w:val="none"/>
          <w:lang w:val="en-US" w:eastAsia="zh-CN"/>
        </w:rPr>
        <w:t>（提供承诺函）</w:t>
      </w:r>
    </w:p>
    <w:p w14:paraId="1CC618C7">
      <w:pPr>
        <w:widowControl/>
        <w:shd w:val="clear" w:color="auto" w:fill="FFFFFF"/>
        <w:spacing w:line="480" w:lineRule="auto"/>
        <w:jc w:val="left"/>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w:t>
      </w: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rPr>
        <w:t>部分：样品要求（各包均适用）</w:t>
      </w:r>
    </w:p>
    <w:p w14:paraId="027B0F43">
      <w:pPr>
        <w:numPr>
          <w:ilvl w:val="0"/>
          <w:numId w:val="0"/>
        </w:numPr>
        <w:spacing w:line="360" w:lineRule="auto"/>
        <w:ind w:left="0" w:leftChars="0" w:firstLine="482" w:firstLineChars="200"/>
        <w:jc w:val="left"/>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bidi="ar-SA"/>
        </w:rPr>
        <w:t>（一）</w:t>
      </w:r>
      <w:r>
        <w:rPr>
          <w:rFonts w:hint="eastAsia" w:asciiTheme="minorEastAsia" w:hAnsiTheme="minorEastAsia" w:eastAsiaTheme="minorEastAsia" w:cstheme="minorEastAsia"/>
          <w:b/>
          <w:bCs/>
          <w:color w:val="auto"/>
          <w:sz w:val="24"/>
          <w:szCs w:val="24"/>
          <w:highlight w:val="none"/>
        </w:rPr>
        <w:t>本项目送样清单：</w:t>
      </w:r>
    </w:p>
    <w:p w14:paraId="3D4F9D73">
      <w:pPr>
        <w:numPr>
          <w:ilvl w:val="0"/>
          <w:numId w:val="0"/>
        </w:numPr>
        <w:spacing w:line="360" w:lineRule="auto"/>
        <w:ind w:leftChars="200"/>
        <w:jc w:val="left"/>
        <w:outlineLvl w:val="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包1</w:t>
      </w:r>
      <w:r>
        <w:rPr>
          <w:rFonts w:hint="eastAsia" w:asciiTheme="minorEastAsia" w:hAnsiTheme="minorEastAsia" w:eastAsiaTheme="minorEastAsia" w:cstheme="minorEastAsia"/>
          <w:b/>
          <w:bCs/>
          <w:color w:val="auto"/>
          <w:sz w:val="24"/>
          <w:szCs w:val="24"/>
          <w:highlight w:val="none"/>
          <w:lang w:val="en-US" w:eastAsia="zh-CN"/>
        </w:rPr>
        <w:t>:</w:t>
      </w:r>
    </w:p>
    <w:tbl>
      <w:tblPr>
        <w:tblStyle w:val="6"/>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6"/>
        <w:gridCol w:w="2598"/>
        <w:gridCol w:w="2044"/>
      </w:tblGrid>
      <w:tr w14:paraId="0ECC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B7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产品名称</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4A3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包装规格</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9CA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计价单位</w:t>
            </w:r>
          </w:p>
        </w:tc>
      </w:tr>
      <w:tr w14:paraId="68C5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9271">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b w:val="0"/>
                <w:bCs w:val="0"/>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一次性使用引流管</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6E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全型号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BA8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w:t>
            </w:r>
          </w:p>
        </w:tc>
      </w:tr>
    </w:tbl>
    <w:p w14:paraId="51212CD6">
      <w:pPr>
        <w:numPr>
          <w:ilvl w:val="0"/>
          <w:numId w:val="0"/>
        </w:numPr>
        <w:spacing w:line="360" w:lineRule="auto"/>
        <w:ind w:leftChars="200"/>
        <w:jc w:val="left"/>
        <w:outlineLvl w:val="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包2:</w:t>
      </w:r>
    </w:p>
    <w:tbl>
      <w:tblPr>
        <w:tblStyle w:val="6"/>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6"/>
        <w:gridCol w:w="2598"/>
        <w:gridCol w:w="2044"/>
      </w:tblGrid>
      <w:tr w14:paraId="54DC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48D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产品名称</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98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包装规格</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75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计价单位</w:t>
            </w:r>
          </w:p>
        </w:tc>
      </w:tr>
      <w:tr w14:paraId="34D4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97B4">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b w:val="0"/>
                <w:bCs w:val="0"/>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一次性使用便袋（小儿集尿袋）</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D9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100ml</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4C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r>
    </w:tbl>
    <w:p w14:paraId="533C0A76">
      <w:pPr>
        <w:numPr>
          <w:ilvl w:val="0"/>
          <w:numId w:val="0"/>
        </w:numPr>
        <w:spacing w:line="360" w:lineRule="auto"/>
        <w:ind w:leftChars="200"/>
        <w:jc w:val="left"/>
        <w:outlineLvl w:val="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包</w:t>
      </w:r>
      <w:r>
        <w:rPr>
          <w:rFonts w:hint="eastAsia" w:asciiTheme="minorEastAsia" w:hAnsiTheme="minorEastAsia" w:eastAsiaTheme="minorEastAsia" w:cstheme="minorEastAsia"/>
          <w:b/>
          <w:bCs/>
          <w:color w:val="auto"/>
          <w:sz w:val="24"/>
          <w:szCs w:val="24"/>
          <w:highlight w:val="none"/>
          <w:lang w:val="en-US" w:eastAsia="zh-CN"/>
        </w:rPr>
        <w:t>3:</w:t>
      </w:r>
    </w:p>
    <w:tbl>
      <w:tblPr>
        <w:tblStyle w:val="6"/>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6"/>
        <w:gridCol w:w="2598"/>
        <w:gridCol w:w="2044"/>
      </w:tblGrid>
      <w:tr w14:paraId="0E84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14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产品名称</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B7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包装规格</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68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计价单位</w:t>
            </w:r>
          </w:p>
        </w:tc>
      </w:tr>
      <w:tr w14:paraId="16A2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A71D">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b w:val="0"/>
                <w:bCs w:val="0"/>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口鼻气雾剂给药器</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7D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全型号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33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r>
    </w:tbl>
    <w:p w14:paraId="7028166C">
      <w:pPr>
        <w:spacing w:line="360" w:lineRule="auto"/>
        <w:ind w:firstLine="482" w:firstLineChars="200"/>
        <w:jc w:val="left"/>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数量按最小单位送样</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应提供所投耗材名称对应的任意一个规格样品。所供</w:t>
      </w:r>
      <w:r>
        <w:rPr>
          <w:rFonts w:hint="eastAsia" w:asciiTheme="minorEastAsia" w:hAnsiTheme="minorEastAsia" w:eastAsiaTheme="minorEastAsia" w:cstheme="minorEastAsia"/>
          <w:b/>
          <w:bCs/>
          <w:color w:val="auto"/>
          <w:sz w:val="24"/>
          <w:szCs w:val="24"/>
          <w:highlight w:val="none"/>
          <w:lang w:val="en-US" w:eastAsia="zh-CN"/>
        </w:rPr>
        <w:t>产品</w:t>
      </w:r>
      <w:r>
        <w:rPr>
          <w:rFonts w:hint="eastAsia" w:asciiTheme="minorEastAsia" w:hAnsiTheme="minorEastAsia" w:eastAsiaTheme="minorEastAsia" w:cstheme="minorEastAsia"/>
          <w:b/>
          <w:bCs/>
          <w:color w:val="auto"/>
          <w:sz w:val="24"/>
          <w:szCs w:val="24"/>
          <w:highlight w:val="none"/>
        </w:rPr>
        <w:t>必须与样品完全一致。</w:t>
      </w:r>
    </w:p>
    <w:p w14:paraId="36CD726F">
      <w:pPr>
        <w:spacing w:line="360" w:lineRule="auto"/>
        <w:ind w:firstLine="482" w:firstLineChars="200"/>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递交样品要求：</w:t>
      </w:r>
    </w:p>
    <w:p w14:paraId="459B249A">
      <w:pPr>
        <w:spacing w:line="360" w:lineRule="auto"/>
        <w:ind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rPr>
        <w:tab/>
      </w:r>
      <w:r>
        <w:rPr>
          <w:rFonts w:hint="eastAsia" w:asciiTheme="minorEastAsia" w:hAnsiTheme="minorEastAsia" w:eastAsiaTheme="minorEastAsia" w:cstheme="minorEastAsia"/>
          <w:bCs/>
          <w:color w:val="auto"/>
          <w:sz w:val="24"/>
          <w:szCs w:val="24"/>
          <w:highlight w:val="none"/>
        </w:rPr>
        <w:t>送样时间：同响应文件递交截止时间。</w:t>
      </w:r>
    </w:p>
    <w:p w14:paraId="10558919">
      <w:pPr>
        <w:spacing w:line="360" w:lineRule="auto"/>
        <w:ind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rPr>
        <w:tab/>
      </w:r>
      <w:r>
        <w:rPr>
          <w:rFonts w:hint="eastAsia" w:asciiTheme="minorEastAsia" w:hAnsiTheme="minorEastAsia" w:eastAsiaTheme="minorEastAsia" w:cstheme="minorEastAsia"/>
          <w:bCs/>
          <w:color w:val="auto"/>
          <w:sz w:val="24"/>
          <w:szCs w:val="24"/>
          <w:highlight w:val="none"/>
        </w:rPr>
        <w:t>样品的接收、保管、编号和退还：样品由代理机构负责统一接收、保管、编号和退还。</w:t>
      </w:r>
    </w:p>
    <w:p w14:paraId="307468C3">
      <w:pPr>
        <w:spacing w:line="360" w:lineRule="auto"/>
        <w:ind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3.基本要求：</w:t>
      </w:r>
    </w:p>
    <w:p w14:paraId="053A11EC">
      <w:pPr>
        <w:spacing w:line="360" w:lineRule="auto"/>
        <w:ind w:firstLine="720" w:firstLineChars="3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1)供应商的样品制作、搬运、安装、拆除等相关费用由供应商承担。供应商须自备样品封样的纸箱和封箱带等所需物品。</w:t>
      </w:r>
    </w:p>
    <w:p w14:paraId="28CE368A">
      <w:pPr>
        <w:spacing w:line="360" w:lineRule="auto"/>
        <w:ind w:firstLine="720" w:firstLineChars="3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2)送达样品时，必须提供样品清单，注明项目名称、项目编号、包号、样品名称及数量与所投样品摆放在一起。</w:t>
      </w:r>
    </w:p>
    <w:p w14:paraId="5594417E">
      <w:pPr>
        <w:spacing w:line="360" w:lineRule="auto"/>
        <w:ind w:firstLine="720" w:firstLineChars="3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3)样品封样时，由现场监督人员现场监督，供应商应按采购人工作人员指示进行封样。</w:t>
      </w:r>
    </w:p>
    <w:p w14:paraId="5E67162B">
      <w:pPr>
        <w:spacing w:line="360" w:lineRule="auto"/>
        <w:ind w:firstLine="720" w:firstLineChars="3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)样品必须是盲样，在样品包装及样品上均不能出现任何供应商或生产厂家等字样及图案。固有信息必须有效遮挡。</w:t>
      </w:r>
    </w:p>
    <w:p w14:paraId="5B843C66">
      <w:pPr>
        <w:pStyle w:val="4"/>
        <w:spacing w:line="360" w:lineRule="auto"/>
        <w:ind w:right="-320" w:rightChars="-94"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4.退还：</w:t>
      </w:r>
      <w:r>
        <w:rPr>
          <w:rFonts w:hint="eastAsia" w:asciiTheme="minorEastAsia" w:hAnsiTheme="minorEastAsia" w:eastAsiaTheme="minorEastAsia" w:cstheme="minorEastAsia"/>
          <w:bCs/>
          <w:color w:val="auto"/>
          <w:sz w:val="24"/>
          <w:szCs w:val="24"/>
          <w:highlight w:val="none"/>
          <w:lang w:val="en-US" w:eastAsia="zh-CN"/>
        </w:rPr>
        <w:t>结果公告发布后的第七个工作日后退回</w:t>
      </w:r>
      <w:r>
        <w:rPr>
          <w:rFonts w:hint="eastAsia" w:asciiTheme="minorEastAsia" w:hAnsiTheme="minorEastAsia" w:eastAsiaTheme="minorEastAsia" w:cstheme="minorEastAsia"/>
          <w:bCs/>
          <w:color w:val="auto"/>
          <w:sz w:val="24"/>
          <w:szCs w:val="24"/>
          <w:highlight w:val="none"/>
        </w:rPr>
        <w:t>。采购人及采购代理机构对供应商所递交样品的包装和污损或损害不负任何责任。</w:t>
      </w:r>
      <w:r>
        <w:rPr>
          <w:rFonts w:hint="eastAsia" w:asciiTheme="minorEastAsia" w:hAnsiTheme="minorEastAsia" w:eastAsiaTheme="minorEastAsia" w:cstheme="minorEastAsia"/>
          <w:bCs/>
          <w:color w:val="auto"/>
          <w:sz w:val="24"/>
          <w:szCs w:val="24"/>
          <w:highlight w:val="none"/>
          <w:lang w:val="en-US" w:eastAsia="zh-CN"/>
        </w:rPr>
        <w:t>逾期未取回样品的</w:t>
      </w:r>
      <w:r>
        <w:rPr>
          <w:rFonts w:hint="eastAsia" w:asciiTheme="minorEastAsia" w:hAnsiTheme="minorEastAsia" w:eastAsiaTheme="minorEastAsia" w:cstheme="minorEastAsia"/>
          <w:bCs/>
          <w:color w:val="auto"/>
          <w:sz w:val="24"/>
          <w:szCs w:val="24"/>
          <w:highlight w:val="none"/>
        </w:rPr>
        <w:t>，则视为自动放弃样品的所有权，采购人和代理机构有权自行处置相关样品。</w:t>
      </w:r>
    </w:p>
    <w:p w14:paraId="70361A6D">
      <w:pPr>
        <w:widowControl/>
        <w:shd w:val="clear" w:color="auto" w:fill="FFFFFF"/>
        <w:spacing w:line="480" w:lineRule="auto"/>
        <w:jc w:val="left"/>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w:t>
      </w:r>
      <w:r>
        <w:rPr>
          <w:rFonts w:hint="eastAsia" w:asciiTheme="minorEastAsia" w:hAnsiTheme="minorEastAsia" w:eastAsiaTheme="minorEastAsia" w:cstheme="minorEastAsia"/>
          <w:b/>
          <w:color w:val="auto"/>
          <w:sz w:val="28"/>
          <w:szCs w:val="28"/>
          <w:highlight w:val="none"/>
          <w:lang w:val="en-US" w:eastAsia="zh-CN"/>
        </w:rPr>
        <w:t>四</w:t>
      </w:r>
      <w:r>
        <w:rPr>
          <w:rFonts w:hint="eastAsia" w:asciiTheme="minorEastAsia" w:hAnsiTheme="minorEastAsia" w:eastAsiaTheme="minorEastAsia" w:cstheme="minorEastAsia"/>
          <w:b/>
          <w:color w:val="auto"/>
          <w:sz w:val="28"/>
          <w:szCs w:val="28"/>
          <w:highlight w:val="none"/>
        </w:rPr>
        <w:t>部分：</w:t>
      </w:r>
      <w:r>
        <w:rPr>
          <w:rFonts w:hint="eastAsia" w:asciiTheme="minorEastAsia" w:hAnsiTheme="minorEastAsia" w:eastAsiaTheme="minorEastAsia" w:cstheme="minorEastAsia"/>
          <w:b/>
          <w:color w:val="auto"/>
          <w:sz w:val="28"/>
          <w:szCs w:val="28"/>
          <w:highlight w:val="none"/>
          <w:lang w:val="en-US" w:eastAsia="zh-CN"/>
        </w:rPr>
        <w:t>其他要求</w:t>
      </w:r>
      <w:r>
        <w:rPr>
          <w:rFonts w:hint="eastAsia" w:asciiTheme="minorEastAsia" w:hAnsiTheme="minorEastAsia" w:eastAsiaTheme="minorEastAsia" w:cstheme="minorEastAsia"/>
          <w:b/>
          <w:color w:val="auto"/>
          <w:sz w:val="28"/>
          <w:szCs w:val="28"/>
          <w:highlight w:val="none"/>
        </w:rPr>
        <w:t>（本项仅用于评审得分）（各包均适用）</w:t>
      </w:r>
    </w:p>
    <w:p w14:paraId="39436E7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color="auto" w:fill="FDFEFE"/>
          <w:lang w:val="en-US" w:eastAsia="zh-CN"/>
        </w:rPr>
        <w:t>1、供应商</w:t>
      </w:r>
      <w:r>
        <w:rPr>
          <w:rFonts w:hint="eastAsia" w:asciiTheme="minorEastAsia" w:hAnsiTheme="minorEastAsia" w:eastAsiaTheme="minorEastAsia" w:cstheme="minorEastAsia"/>
          <w:b/>
          <w:bCs/>
          <w:color w:val="auto"/>
          <w:sz w:val="24"/>
          <w:szCs w:val="24"/>
          <w:highlight w:val="none"/>
        </w:rPr>
        <w:t>根据本项目实际情况提出</w:t>
      </w:r>
      <w:r>
        <w:rPr>
          <w:rFonts w:hint="eastAsia" w:asciiTheme="minorEastAsia" w:hAnsiTheme="minorEastAsia" w:eastAsiaTheme="minorEastAsia" w:cstheme="minorEastAsia"/>
          <w:b/>
          <w:bCs/>
          <w:color w:val="auto"/>
          <w:sz w:val="24"/>
          <w:szCs w:val="24"/>
          <w:highlight w:val="none"/>
          <w:lang w:eastAsia="zh-CN"/>
        </w:rPr>
        <w:t>服务方案</w:t>
      </w:r>
      <w:r>
        <w:rPr>
          <w:rFonts w:hint="eastAsia" w:asciiTheme="minorEastAsia" w:hAnsiTheme="minorEastAsia" w:eastAsiaTheme="minorEastAsia" w:cstheme="minorEastAsia"/>
          <w:b/>
          <w:bCs/>
          <w:color w:val="auto"/>
          <w:sz w:val="24"/>
          <w:szCs w:val="24"/>
          <w:highlight w:val="none"/>
        </w:rPr>
        <w:t>，内容包括：</w:t>
      </w:r>
    </w:p>
    <w:p w14:paraId="33714DF8">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u w:val="none"/>
        </w:rPr>
        <w:t>①完整的配送方案（完善的出入库管理制度、完整的配送流程（配送人员和车辆的配置）；</w:t>
      </w:r>
    </w:p>
    <w:p w14:paraId="45A8F854">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u w:val="none"/>
        </w:rPr>
        <w:t>②有效的质量保障方案（包含质量管理体系建设、质量控制技术方法等）；</w:t>
      </w:r>
    </w:p>
    <w:p w14:paraId="0D5BB811">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u w:val="none"/>
        </w:rPr>
        <w:t>③应急保障方案（配送过程中的突发应急措施、因问题产品引发的医疗安全事故应急措施、临时配送的应急措施）；</w:t>
      </w:r>
    </w:p>
    <w:p w14:paraId="7C11BAA6">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u w:val="none"/>
          <w:lang w:eastAsia="zh-CN"/>
        </w:rPr>
      </w:pPr>
      <w:r>
        <w:rPr>
          <w:rFonts w:hint="eastAsia" w:asciiTheme="minorEastAsia" w:hAnsiTheme="minorEastAsia" w:eastAsiaTheme="minorEastAsia" w:cstheme="minorEastAsia"/>
          <w:b w:val="0"/>
          <w:bCs w:val="0"/>
          <w:color w:val="auto"/>
          <w:sz w:val="24"/>
          <w:szCs w:val="24"/>
          <w:highlight w:val="none"/>
          <w:u w:val="none"/>
        </w:rPr>
        <w:t>④具有完善的售后保障体系（有效的退换货流程制度、描述产品供应过程中的售后保障体系等）</w:t>
      </w:r>
      <w:r>
        <w:rPr>
          <w:rFonts w:hint="eastAsia" w:asciiTheme="minorEastAsia" w:hAnsiTheme="minorEastAsia" w:eastAsiaTheme="minorEastAsia" w:cstheme="minorEastAsia"/>
          <w:b w:val="0"/>
          <w:bCs w:val="0"/>
          <w:color w:val="auto"/>
          <w:sz w:val="24"/>
          <w:szCs w:val="24"/>
          <w:highlight w:val="none"/>
          <w:u w:val="none"/>
          <w:lang w:eastAsia="zh-CN"/>
        </w:rPr>
        <w:t>。</w:t>
      </w:r>
    </w:p>
    <w:p w14:paraId="3B53FACB">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2、供应商提供类似业绩。</w:t>
      </w:r>
    </w:p>
    <w:p w14:paraId="3586B962">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335CF"/>
    <w:rsid w:val="048335CF"/>
    <w:rsid w:val="0F80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0"/>
    <w:pPr>
      <w:ind w:left="105" w:firstLine="690"/>
    </w:pPr>
    <w:rPr>
      <w:rFonts w:ascii="Times New Roman"/>
      <w:kern w:val="2"/>
      <w:sz w:val="32"/>
      <w:szCs w:val="24"/>
    </w:rPr>
  </w:style>
  <w:style w:type="paragraph" w:customStyle="1" w:styleId="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4">
    <w:name w:val="Body Text"/>
    <w:basedOn w:val="1"/>
    <w:next w:val="5"/>
    <w:qFormat/>
    <w:uiPriority w:val="99"/>
    <w:pPr>
      <w:spacing w:after="120"/>
    </w:pPr>
    <w:rPr>
      <w:rFonts w:ascii="Times New Roman"/>
      <w:kern w:val="2"/>
      <w:sz w:val="21"/>
      <w:szCs w:val="24"/>
    </w:rPr>
  </w:style>
  <w:style w:type="paragraph" w:styleId="5">
    <w:name w:val="Quote"/>
    <w:basedOn w:val="1"/>
    <w:next w:val="1"/>
    <w:qFormat/>
    <w:uiPriority w:val="0"/>
    <w:pPr>
      <w:wordWrap w:val="0"/>
      <w:spacing w:before="200" w:after="160"/>
      <w:ind w:left="864" w:right="864"/>
      <w:jc w:val="center"/>
    </w:pPr>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2025-04-30T08:18:00Z</dcterms:created>
  <dc:creator>Lucy</dc:creator>
  <cp:lastModifiedBy>Lucy</cp:lastModifiedBy>
  <dcterms:modified xsi:type="dcterms:W3CDTF">2025-04-30T08:19:30Z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519468F5CC0145ED97884D289A50BD80_11</vt:lpwstr>
  </property>
  <property fmtid="{D5CDD505-2E9C-101B-9397-08002B2CF9AE}" pid="4" name="KSOTemplateDocerSaveRecord">
    <vt:lpwstr>eyJoZGlkIjoiMjY4MmU1YmUwODk0YzVjOWYzYWJmOTA1MzczODMzZWYiLCJ1c2VySWQiOiIyNzQwOTMyMTAifQ==</vt:lpwstr>
  </property>
</Properties>
</file>