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A4E3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采购清单</w:t>
      </w:r>
    </w:p>
    <w:bookmarkEnd w:id="0"/>
    <w:tbl>
      <w:tblPr>
        <w:tblStyle w:val="4"/>
        <w:tblW w:w="8575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51"/>
        <w:gridCol w:w="918"/>
        <w:gridCol w:w="1102"/>
        <w:gridCol w:w="525"/>
        <w:gridCol w:w="1200"/>
        <w:gridCol w:w="3579"/>
      </w:tblGrid>
      <w:tr w14:paraId="1D2F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是否挂网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主要配置功能及产品技术参数要求</w:t>
            </w:r>
          </w:p>
        </w:tc>
      </w:tr>
      <w:tr w14:paraId="1B60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1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C-ACT专用检测管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50支/盒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7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凝血分析仪的配套试管。</w:t>
            </w:r>
          </w:p>
        </w:tc>
      </w:tr>
      <w:tr w14:paraId="690E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A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立式标本袋（吸液袋）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大号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2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适用于医疗机构或检验机构进行病理标本的存放与送检。由袋体和自封条、标签层组成。</w:t>
            </w:r>
          </w:p>
        </w:tc>
      </w:tr>
      <w:tr w14:paraId="4E32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A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立式标本袋（吸液袋）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小号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适用于医疗机构或检验机构进行病理标本的存放与送检。由袋体和自封条、标签层组成。</w:t>
            </w:r>
          </w:p>
        </w:tc>
      </w:tr>
      <w:tr w14:paraId="1F1A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F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立式标本袋（吸液袋）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适用于医疗机构或检验机构进行病理标本的存放与送检。由袋体和自封条、标签层组成。</w:t>
            </w:r>
          </w:p>
        </w:tc>
      </w:tr>
      <w:tr w14:paraId="78C9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5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灭菌指示包装袋（卷）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70g/100mm*200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460.00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 使用医疗透析纸；</w:t>
            </w:r>
          </w:p>
          <w:p w14:paraId="605A4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 指示墨水配方须为无铅配方；</w:t>
            </w:r>
          </w:p>
          <w:p w14:paraId="1C6C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 指示油墨变色明显,蒸气由粉色变棕色,EO由蓝色变金棕色；</w:t>
            </w:r>
          </w:p>
          <w:p w14:paraId="4C2BA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 染色测试,封边无渗透情况发生；                   </w:t>
            </w:r>
          </w:p>
          <w:p w14:paraId="2EDDB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 灭菌后开启纸塑袋,无纸张材破,拨离干净无纤维残留；</w:t>
            </w:r>
          </w:p>
          <w:p w14:paraId="55A56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 提供产品合格报告,灭菌后拉力值须达到3N/15mm的标准；</w:t>
            </w:r>
          </w:p>
          <w:p w14:paraId="3EF9A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 产品需具有质量可追溯方式。</w:t>
            </w:r>
          </w:p>
          <w:p w14:paraId="6EFE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注：本产品允许进口产品参与采购。</w:t>
            </w:r>
          </w:p>
        </w:tc>
      </w:tr>
      <w:tr w14:paraId="5C02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F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灭菌指示包装袋（卷）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70g/250mm*200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1100.00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 使用医疗透析纸；</w:t>
            </w:r>
          </w:p>
          <w:p w14:paraId="56F94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 指示墨水配方须为无铅配方；</w:t>
            </w:r>
          </w:p>
          <w:p w14:paraId="35B7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 指示油墨变色明显,蒸气由粉色变棕色,EO由蓝色变金棕色；</w:t>
            </w:r>
          </w:p>
          <w:p w14:paraId="5CD6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 染色测试,封边无渗透情况发生；                   </w:t>
            </w:r>
          </w:p>
          <w:p w14:paraId="1744F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 灭菌后开启纸塑袋,无纸张材破,拨离干净无纤维残留；</w:t>
            </w:r>
          </w:p>
          <w:p w14:paraId="7D79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 提供产品合格报告,灭菌后拉力值须达到3N/15mm的标准；</w:t>
            </w:r>
          </w:p>
          <w:p w14:paraId="5115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 产品需具有质量可追溯方式。</w:t>
            </w:r>
          </w:p>
          <w:p w14:paraId="59729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注：本产品允许进口产品参与采购。</w:t>
            </w:r>
          </w:p>
        </w:tc>
      </w:tr>
      <w:tr w14:paraId="1CD6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灭菌指示包装袋（卷）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70g/400mm*200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B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1900.00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 使用医疗透析纸；</w:t>
            </w:r>
          </w:p>
          <w:p w14:paraId="4348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 指示墨水配方须为无铅配方；</w:t>
            </w:r>
          </w:p>
          <w:p w14:paraId="6541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 指示油墨变色明显,蒸气由粉色变棕色,EO由蓝色变金棕色；</w:t>
            </w:r>
          </w:p>
          <w:p w14:paraId="7026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 染色测试,封边无渗透情况发生；                    </w:t>
            </w:r>
          </w:p>
          <w:p w14:paraId="0070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 灭菌后开启纸塑袋,无纸张材破,拨离干净无纤维残留；</w:t>
            </w:r>
          </w:p>
          <w:p w14:paraId="4A42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 提供产品合格报告,灭菌后拉力值须达到3N/15mm的标准；</w:t>
            </w:r>
          </w:p>
          <w:p w14:paraId="3B60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 产品需具有质量可追溯方式。</w:t>
            </w:r>
          </w:p>
          <w:p w14:paraId="59E3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注：本产品允许进口产品参与采购。</w:t>
            </w:r>
          </w:p>
        </w:tc>
      </w:tr>
      <w:tr w14:paraId="5F34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灭菌指示包装袋（卷）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55mm*200m*70g 平面卷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7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310.00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C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 使用医疗透析纸；</w:t>
            </w:r>
          </w:p>
          <w:p w14:paraId="1A223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 指示墨水配方须为无铅配方；</w:t>
            </w:r>
          </w:p>
          <w:p w14:paraId="5F06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 指示油墨变色明显,蒸气由粉色变棕色,EO由蓝色变金棕色；</w:t>
            </w:r>
          </w:p>
          <w:p w14:paraId="74447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4. 染色测试,封边无渗透情况发生；                    </w:t>
            </w:r>
          </w:p>
          <w:p w14:paraId="181C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 灭菌后开启纸塑袋,无纸张材破,拨离干净无纤维残留；</w:t>
            </w:r>
          </w:p>
          <w:p w14:paraId="28D57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 提供产品合格报告,灭菌后拉力值须达到3N/15mm的标准；</w:t>
            </w:r>
          </w:p>
          <w:p w14:paraId="03DA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 产品需具有质量可追溯方式。</w:t>
            </w:r>
          </w:p>
          <w:p w14:paraId="55912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注：本产品允许进口产品参与采购。</w:t>
            </w:r>
          </w:p>
        </w:tc>
      </w:tr>
      <w:tr w14:paraId="68B5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7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0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一次性丁腈手套（检查手套）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丁腈无粉、大号、蓝紫色、加长型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C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1.一次性使用医用橡胶检查手套由天然橡胶胶乳制成。作为防护性隔离，用于防止医生和患者之间的交叉感染。</w:t>
            </w:r>
          </w:p>
          <w:p w14:paraId="1133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2.长度：大（L）105毫米；</w:t>
            </w:r>
          </w:p>
          <w:p w14:paraId="52102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3.克重（每只手套重）：6.0g±5%；</w:t>
            </w:r>
          </w:p>
          <w:p w14:paraId="5E4B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4.乳胶含量：70%±5%；</w:t>
            </w:r>
          </w:p>
          <w:p w14:paraId="3B7D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5.手套厚度：0.14 mm±5%；</w:t>
            </w:r>
          </w:p>
          <w:p w14:paraId="4102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6.指尖厚度：0.16 mm±5%；</w:t>
            </w:r>
          </w:p>
          <w:p w14:paraId="4E6A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7.抗拉强度：老化前18 MPa；老化后14 MPa；</w:t>
            </w:r>
          </w:p>
          <w:p w14:paraId="658E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8.伸长率%：老化前600%；老化后450%。</w:t>
            </w:r>
          </w:p>
        </w:tc>
      </w:tr>
    </w:tbl>
    <w:p w14:paraId="7CF7861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left="105" w:firstLine="690"/>
    </w:pPr>
    <w:rPr>
      <w:rFonts w:ascii="Times New Roman"/>
      <w:kern w:val="2"/>
      <w:sz w:val="32"/>
      <w:szCs w:val="24"/>
    </w:rPr>
  </w:style>
  <w:style w:type="paragraph" w:customStyle="1" w:styleId="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2025-04-30T08:01:13Z</dcterms:created>
  <dc:creator>pc3</dc:creator>
  <cp:lastModifiedBy>烟雨﹏</cp:lastModifiedBy>
  <dcterms:modified xsi:type="dcterms:W3CDTF">2025-04-30T08:01:25Z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eyJoZGlkIjoiMmMwYWQwYTk1OGY5NWUxMGIwMjA2MWM2NTdmMTg4MDciLCJ1c2VySWQiOiIyOTk5MDAxNDMifQ==</vt:lpwstr>
  </property>
  <property fmtid="{D5CDD505-2E9C-101B-9397-08002B2CF9AE}" pid="4" name="ICV">
    <vt:lpwstr>06FA124D3E29429DA6A4E42159C9EE81_12</vt:lpwstr>
  </property>
</Properties>
</file>